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2EEB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26D4BCB9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4A58C665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4ABFEB94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3FBD7345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61FBE41F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176B7319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674B9D99" w14:textId="6E5DF1C6" w:rsidR="00E16507" w:rsidRPr="00CD2AD5" w:rsidRDefault="001C40F7" w:rsidP="00CD2AD5">
      <w:pPr>
        <w:spacing w:before="160" w:line="242" w:lineRule="auto"/>
        <w:ind w:left="325" w:right="349" w:hanging="1"/>
        <w:jc w:val="center"/>
        <w:rPr>
          <w:rFonts w:ascii="GalanoGrotesqueAlt-Light" w:hAnsi="GalanoGrotesqueAlt-Light"/>
          <w:b/>
          <w:bCs/>
          <w:sz w:val="32"/>
        </w:rPr>
        <w:sectPr w:rsidR="00E16507" w:rsidRPr="00CD2AD5">
          <w:headerReference w:type="even" r:id="rId11"/>
          <w:headerReference w:type="default" r:id="rId12"/>
          <w:type w:val="continuous"/>
          <w:pgSz w:w="11910" w:h="16840"/>
          <w:pgMar w:top="1660" w:right="1580" w:bottom="280" w:left="1600" w:header="708" w:footer="708" w:gutter="0"/>
          <w:pgNumType w:start="1"/>
          <w:cols w:space="708"/>
        </w:sectPr>
      </w:pPr>
      <w:r w:rsidRPr="00DE6C5F">
        <w:rPr>
          <w:rFonts w:ascii="GalanoGrotesqueAlt-Light" w:hAnsi="GalanoGrotesqueAlt-Light"/>
          <w:b/>
          <w:bCs/>
          <w:w w:val="105"/>
          <w:sz w:val="32"/>
        </w:rPr>
        <w:t>PLIEGO DE BASES TÉCNICAS PARA LA</w:t>
      </w:r>
      <w:r w:rsidRPr="00DE6C5F">
        <w:rPr>
          <w:rFonts w:ascii="GalanoGrotesqueAlt-Light" w:hAnsi="GalanoGrotesqueAlt-Light"/>
          <w:b/>
          <w:bCs/>
          <w:spacing w:val="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CONTRATACIÓN</w:t>
      </w:r>
      <w:r w:rsidRPr="00DE6C5F">
        <w:rPr>
          <w:rFonts w:ascii="GalanoGrotesqueAlt-Light" w:hAnsi="GalanoGrotesqueAlt-Light"/>
          <w:b/>
          <w:bCs/>
          <w:spacing w:val="10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DEL</w:t>
      </w:r>
      <w:r w:rsidRPr="00DE6C5F">
        <w:rPr>
          <w:rFonts w:ascii="GalanoGrotesqueAlt-Light" w:hAnsi="GalanoGrotesqueAlt-Light"/>
          <w:b/>
          <w:bCs/>
          <w:spacing w:val="15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SERVICIO</w:t>
      </w:r>
      <w:r w:rsidRPr="00DE6C5F">
        <w:rPr>
          <w:rFonts w:ascii="GalanoGrotesqueAlt-Light" w:hAnsi="GalanoGrotesqueAlt-Light"/>
          <w:b/>
          <w:bCs/>
          <w:spacing w:val="10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DE</w:t>
      </w:r>
      <w:r w:rsidRPr="00DE6C5F">
        <w:rPr>
          <w:rFonts w:ascii="GalanoGrotesqueAlt-Light" w:hAnsi="GalanoGrotesqueAlt-Light"/>
          <w:b/>
          <w:bCs/>
          <w:spacing w:val="14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ASESORÍA</w:t>
      </w:r>
      <w:r w:rsidRPr="00DE6C5F">
        <w:rPr>
          <w:rFonts w:ascii="GalanoGrotesqueAlt-Light" w:hAnsi="GalanoGrotesqueAlt-Light"/>
          <w:b/>
          <w:bCs/>
          <w:spacing w:val="12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DE</w:t>
      </w:r>
      <w:r w:rsidRPr="00DE6C5F">
        <w:rPr>
          <w:rFonts w:ascii="GalanoGrotesqueAlt-Light" w:hAnsi="GalanoGrotesqueAlt-Light"/>
          <w:b/>
          <w:bCs/>
          <w:spacing w:val="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COMUNICACIÓN</w:t>
      </w:r>
      <w:r w:rsidRPr="00DE6C5F">
        <w:rPr>
          <w:rFonts w:ascii="GalanoGrotesqueAlt-Light" w:hAnsi="GalanoGrotesqueAlt-Light"/>
          <w:b/>
          <w:bCs/>
          <w:spacing w:val="6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PARA</w:t>
      </w:r>
      <w:r w:rsidRPr="00DE6C5F">
        <w:rPr>
          <w:rFonts w:ascii="GalanoGrotesqueAlt-Light" w:hAnsi="GalanoGrotesqueAlt-Light"/>
          <w:b/>
          <w:bCs/>
          <w:spacing w:val="10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EL</w:t>
      </w:r>
      <w:r w:rsidRPr="00DE6C5F">
        <w:rPr>
          <w:rFonts w:ascii="GalanoGrotesqueAlt-Light" w:hAnsi="GalanoGrotesqueAlt-Light"/>
          <w:b/>
          <w:bCs/>
          <w:spacing w:val="8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DISTRITO</w:t>
      </w:r>
      <w:r w:rsidRPr="00DE6C5F">
        <w:rPr>
          <w:rFonts w:ascii="GalanoGrotesqueAlt-Light" w:hAnsi="GalanoGrotesqueAlt-Light"/>
          <w:b/>
          <w:bCs/>
          <w:spacing w:val="10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CULTURAL</w:t>
      </w:r>
      <w:r w:rsidRPr="00DE6C5F">
        <w:rPr>
          <w:rFonts w:ascii="GalanoGrotesqueAlt-Light" w:hAnsi="GalanoGrotesqueAlt-Light"/>
          <w:b/>
          <w:bCs/>
          <w:spacing w:val="7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Y</w:t>
      </w:r>
      <w:r w:rsidRPr="00DE6C5F">
        <w:rPr>
          <w:rFonts w:ascii="GalanoGrotesqueAlt-Light" w:hAnsi="GalanoGrotesqueAlt-Light"/>
          <w:b/>
          <w:bCs/>
          <w:spacing w:val="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CREATIVO DE EUSKADI (BDCC), ENTIDAD QUE</w:t>
      </w:r>
      <w:r w:rsidRPr="00DE6C5F">
        <w:rPr>
          <w:rFonts w:ascii="GalanoGrotesqueAlt-Light" w:hAnsi="GalanoGrotesqueAlt-Light"/>
          <w:b/>
          <w:bCs/>
          <w:spacing w:val="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RESIDE EN EL CLUSTER DE INDUSTRIAS DE LAS</w:t>
      </w:r>
      <w:r w:rsidRPr="00DE6C5F">
        <w:rPr>
          <w:rFonts w:ascii="GalanoGrotesqueAlt-Light" w:hAnsi="GalanoGrotesqueAlt-Light"/>
          <w:b/>
          <w:bCs/>
          <w:spacing w:val="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TECNOLOGÍAS</w:t>
      </w:r>
      <w:r w:rsidRPr="00DE6C5F">
        <w:rPr>
          <w:rFonts w:ascii="GalanoGrotesqueAlt-Light" w:hAnsi="GalanoGrotesqueAlt-Light"/>
          <w:b/>
          <w:bCs/>
          <w:spacing w:val="33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Y</w:t>
      </w:r>
      <w:r w:rsidRPr="00DE6C5F">
        <w:rPr>
          <w:rFonts w:ascii="GalanoGrotesqueAlt-Light" w:hAnsi="GalanoGrotesqueAlt-Light"/>
          <w:b/>
          <w:bCs/>
          <w:spacing w:val="41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DEL</w:t>
      </w:r>
      <w:r w:rsidRPr="00DE6C5F">
        <w:rPr>
          <w:rFonts w:ascii="GalanoGrotesqueAlt-Light" w:hAnsi="GalanoGrotesqueAlt-Light"/>
          <w:b/>
          <w:bCs/>
          <w:spacing w:val="47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CONOCIMIENTO</w:t>
      </w:r>
      <w:r w:rsidRPr="00DE6C5F">
        <w:rPr>
          <w:rFonts w:ascii="GalanoGrotesqueAlt-Light" w:hAnsi="GalanoGrotesqueAlt-Light"/>
          <w:b/>
          <w:bCs/>
          <w:spacing w:val="41"/>
          <w:w w:val="105"/>
          <w:sz w:val="32"/>
        </w:rPr>
        <w:t xml:space="preserve"> </w:t>
      </w:r>
      <w:r w:rsidR="00FB43DC" w:rsidRPr="00DE6C5F">
        <w:rPr>
          <w:rFonts w:ascii="GalanoGrotesqueAlt-Light" w:hAnsi="GalanoGrotesqueAlt-Light"/>
          <w:b/>
          <w:bCs/>
          <w:w w:val="105"/>
          <w:sz w:val="32"/>
        </w:rPr>
        <w:t>APLICAD</w:t>
      </w:r>
      <w:r w:rsidR="005E03E2">
        <w:rPr>
          <w:rFonts w:ascii="GalanoGrotesqueAlt-Light" w:hAnsi="GalanoGrotesqueAlt-Light"/>
          <w:b/>
          <w:bCs/>
          <w:w w:val="105"/>
          <w:sz w:val="32"/>
        </w:rPr>
        <w:t xml:space="preserve">O DE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EUSKADI-</w:t>
      </w:r>
      <w:r w:rsidRPr="00DE6C5F">
        <w:rPr>
          <w:rFonts w:ascii="GalanoGrotesqueAlt-Light" w:hAnsi="GalanoGrotesqueAlt-Light"/>
          <w:b/>
          <w:bCs/>
          <w:spacing w:val="-24"/>
          <w:w w:val="105"/>
          <w:sz w:val="32"/>
        </w:rPr>
        <w:t xml:space="preserve"> </w:t>
      </w:r>
      <w:r w:rsidRPr="00DE6C5F">
        <w:rPr>
          <w:rFonts w:ascii="GalanoGrotesqueAlt-Light" w:hAnsi="GalanoGrotesqueAlt-Light"/>
          <w:b/>
          <w:bCs/>
          <w:w w:val="105"/>
          <w:sz w:val="32"/>
        </w:rPr>
        <w:t>(GAIA).</w:t>
      </w:r>
    </w:p>
    <w:p w14:paraId="594C4462" w14:textId="77777777" w:rsidR="00E16507" w:rsidRPr="00DE6C5F" w:rsidRDefault="00E16507">
      <w:pPr>
        <w:rPr>
          <w:rFonts w:ascii="GalanoGrotesqueAlt-Light" w:hAnsi="GalanoGrotesqueAlt-Light"/>
        </w:rPr>
        <w:sectPr w:rsidR="00E16507" w:rsidRPr="00DE6C5F">
          <w:pgSz w:w="11910" w:h="16840"/>
          <w:pgMar w:top="1660" w:right="1580" w:bottom="280" w:left="1600" w:header="708" w:footer="0" w:gutter="0"/>
          <w:cols w:space="708"/>
        </w:sectPr>
      </w:pPr>
      <w:bookmarkStart w:id="0" w:name="_TOC_250011"/>
      <w:bookmarkEnd w:id="0"/>
    </w:p>
    <w:p w14:paraId="5DE842D5" w14:textId="22DDFBA3" w:rsidR="00E16507" w:rsidRPr="00CD2AD5" w:rsidRDefault="001C40F7" w:rsidP="00CD2AD5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1" w:name="_TOC_250010"/>
      <w:bookmarkEnd w:id="1"/>
      <w:r w:rsidRPr="00CD2AD5">
        <w:rPr>
          <w:rFonts w:ascii="GalanoGrotesqueAlt-Light" w:hAnsi="GalanoGrotesqueAlt-Light"/>
          <w:b/>
          <w:bCs/>
          <w:w w:val="105"/>
          <w:sz w:val="32"/>
        </w:rPr>
        <w:lastRenderedPageBreak/>
        <w:t>OBJETO</w:t>
      </w:r>
    </w:p>
    <w:p w14:paraId="3258E06A" w14:textId="31CDC8D0" w:rsidR="00E16507" w:rsidRPr="00A578D0" w:rsidRDefault="001C40F7" w:rsidP="00A578D0">
      <w:pPr>
        <w:pStyle w:val="Textoindependiente"/>
        <w:spacing w:before="566" w:line="242" w:lineRule="auto"/>
        <w:ind w:left="102" w:right="112"/>
        <w:jc w:val="both"/>
        <w:rPr>
          <w:rFonts w:ascii="GalanoGrotesqueAlt-Light" w:hAnsi="GalanoGrotesqueAlt-Light"/>
          <w:spacing w:val="-67"/>
        </w:rPr>
      </w:pPr>
      <w:r w:rsidRPr="00DE6C5F">
        <w:rPr>
          <w:rFonts w:ascii="GalanoGrotesqueAlt-Light" w:hAnsi="GalanoGrotesqueAlt-Light"/>
          <w:w w:val="105"/>
        </w:rPr>
        <w:t xml:space="preserve">El objeto del presente pliego es seleccionar a </w:t>
      </w:r>
      <w:r w:rsidR="00AE1047">
        <w:rPr>
          <w:rFonts w:ascii="GalanoGrotesqueAlt-Light" w:hAnsi="GalanoGrotesqueAlt-Light"/>
          <w:w w:val="105"/>
        </w:rPr>
        <w:t xml:space="preserve">una o </w:t>
      </w:r>
      <w:r w:rsidR="00D36C4B" w:rsidRPr="005E03E2">
        <w:rPr>
          <w:rFonts w:ascii="GalanoGrotesqueAlt-Light" w:hAnsi="GalanoGrotesqueAlt-Light"/>
          <w:w w:val="105"/>
        </w:rPr>
        <w:t>dos</w:t>
      </w:r>
      <w:r w:rsidRPr="005E03E2">
        <w:rPr>
          <w:rFonts w:ascii="GalanoGrotesqueAlt-Light" w:hAnsi="GalanoGrotesqueAlt-Light"/>
          <w:w w:val="105"/>
        </w:rPr>
        <w:t xml:space="preserve"> empresa</w:t>
      </w:r>
      <w:r w:rsidR="00D36C4B" w:rsidRPr="005E03E2">
        <w:rPr>
          <w:rFonts w:ascii="GalanoGrotesqueAlt-Light" w:hAnsi="GalanoGrotesqueAlt-Light"/>
          <w:w w:val="105"/>
        </w:rPr>
        <w:t>s</w:t>
      </w:r>
      <w:r w:rsidRPr="00DE6C5F">
        <w:rPr>
          <w:rFonts w:ascii="GalanoGrotesqueAlt-Light" w:hAnsi="GalanoGrotesqueAlt-Light"/>
          <w:w w:val="105"/>
        </w:rPr>
        <w:t xml:space="preserve"> que preste</w:t>
      </w:r>
      <w:r w:rsidR="00D36C4B">
        <w:rPr>
          <w:rFonts w:ascii="GalanoGrotesqueAlt-Light" w:hAnsi="GalanoGrotesqueAlt-Light"/>
          <w:w w:val="105"/>
        </w:rPr>
        <w:t>n</w:t>
      </w:r>
      <w:r w:rsidRPr="00DE6C5F">
        <w:rPr>
          <w:rFonts w:ascii="GalanoGrotesqueAlt-Light" w:hAnsi="GalanoGrotesqueAlt-Light"/>
          <w:w w:val="105"/>
        </w:rPr>
        <w:t xml:space="preserve"> al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CLUSTER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GAIA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(en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su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proyecto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del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BDCC)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un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servicio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de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asesoría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de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 xml:space="preserve">comunicación para la </w:t>
      </w:r>
      <w:r w:rsidR="009D7057">
        <w:rPr>
          <w:rFonts w:ascii="GalanoGrotesqueAlt-Light" w:hAnsi="GalanoGrotesqueAlt-Light"/>
          <w:w w:val="105"/>
        </w:rPr>
        <w:t xml:space="preserve">continuación con la implementación de </w:t>
      </w:r>
      <w:r w:rsidRPr="00DE6C5F">
        <w:rPr>
          <w:rFonts w:ascii="GalanoGrotesqueAlt-Light" w:hAnsi="GalanoGrotesqueAlt-Light"/>
          <w:w w:val="105"/>
        </w:rPr>
        <w:t>la estrategia de comunicación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</w:rPr>
        <w:t>diseñada</w:t>
      </w:r>
      <w:r w:rsidRPr="00DE6C5F">
        <w:rPr>
          <w:rFonts w:ascii="GalanoGrotesqueAlt-Light" w:hAnsi="GalanoGrotesqueAlt-Light"/>
          <w:spacing w:val="-18"/>
        </w:rPr>
        <w:t xml:space="preserve"> </w:t>
      </w:r>
      <w:r w:rsidRPr="00DE6C5F">
        <w:rPr>
          <w:rFonts w:ascii="GalanoGrotesqueAlt-Light" w:hAnsi="GalanoGrotesqueAlt-Light"/>
        </w:rPr>
        <w:t>desde</w:t>
      </w:r>
      <w:r w:rsidRPr="00DE6C5F">
        <w:rPr>
          <w:rFonts w:ascii="GalanoGrotesqueAlt-Light" w:hAnsi="GalanoGrotesqueAlt-Light"/>
          <w:spacing w:val="-20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8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-18"/>
        </w:rPr>
        <w:t xml:space="preserve"> </w:t>
      </w:r>
      <w:r w:rsidRPr="00DE6C5F">
        <w:rPr>
          <w:rFonts w:ascii="GalanoGrotesqueAlt-Light" w:hAnsi="GalanoGrotesqueAlt-Light"/>
        </w:rPr>
        <w:t>(en</w:t>
      </w:r>
      <w:r w:rsidRPr="00DE6C5F">
        <w:rPr>
          <w:rFonts w:ascii="GalanoGrotesqueAlt-Light" w:hAnsi="GalanoGrotesqueAlt-Light"/>
          <w:spacing w:val="-17"/>
        </w:rPr>
        <w:t xml:space="preserve"> </w:t>
      </w:r>
      <w:r w:rsidRPr="00DE6C5F">
        <w:rPr>
          <w:rFonts w:ascii="GalanoGrotesqueAlt-Light" w:hAnsi="GalanoGrotesqueAlt-Light"/>
        </w:rPr>
        <w:t>especial</w:t>
      </w:r>
      <w:r w:rsidRPr="00DE6C5F">
        <w:rPr>
          <w:rFonts w:ascii="GalanoGrotesqueAlt-Light" w:hAnsi="GalanoGrotesqueAlt-Light"/>
          <w:spacing w:val="-20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-17"/>
        </w:rPr>
        <w:t xml:space="preserve"> </w:t>
      </w:r>
      <w:r w:rsidRPr="00DE6C5F">
        <w:rPr>
          <w:rFonts w:ascii="GalanoGrotesqueAlt-Light" w:hAnsi="GalanoGrotesqueAlt-Light"/>
        </w:rPr>
        <w:t>principales</w:t>
      </w:r>
      <w:r w:rsidRPr="00DE6C5F">
        <w:rPr>
          <w:rFonts w:ascii="GalanoGrotesqueAlt-Light" w:hAnsi="GalanoGrotesqueAlt-Light"/>
          <w:spacing w:val="-17"/>
        </w:rPr>
        <w:t xml:space="preserve"> </w:t>
      </w:r>
      <w:r w:rsidRPr="00DE6C5F">
        <w:rPr>
          <w:rFonts w:ascii="GalanoGrotesqueAlt-Light" w:hAnsi="GalanoGrotesqueAlt-Light"/>
        </w:rPr>
        <w:t>áreas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priorizadas</w:t>
      </w:r>
      <w:r w:rsidR="009D7057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8"/>
        </w:rPr>
        <w:t xml:space="preserve"> </w:t>
      </w:r>
      <w:r w:rsidRPr="00DE6C5F">
        <w:rPr>
          <w:rFonts w:ascii="GalanoGrotesqueAlt-Light" w:hAnsi="GalanoGrotesqueAlt-Light"/>
        </w:rPr>
        <w:t>para la comunicación del BDCC de</w:t>
      </w:r>
      <w:r w:rsidR="00F8456A">
        <w:rPr>
          <w:rFonts w:ascii="GalanoGrotesqueAlt-Light" w:hAnsi="GalanoGrotesqueAlt-Light"/>
        </w:rPr>
        <w:t>l siguiente año 202</w:t>
      </w:r>
      <w:r w:rsidR="00C23A4F">
        <w:rPr>
          <w:rFonts w:ascii="GalanoGrotesqueAlt-Light" w:hAnsi="GalanoGrotesqueAlt-Light"/>
        </w:rPr>
        <w:t>6</w:t>
      </w:r>
      <w:r w:rsidRPr="00DE6C5F">
        <w:rPr>
          <w:rFonts w:ascii="GalanoGrotesqueAlt-Light" w:hAnsi="GalanoGrotesqueAlt-Light"/>
        </w:rPr>
        <w:t>). El BDCC es un proyecto que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reside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CLUSTER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GAIA,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es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entidad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contratante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este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pliego.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="00A578D0">
        <w:rPr>
          <w:rFonts w:ascii="GalanoGrotesqueAlt-Light" w:hAnsi="GalanoGrotesqueAlt-Light"/>
        </w:rPr>
        <w:t xml:space="preserve">aquí en </w:t>
      </w:r>
      <w:r w:rsidRPr="00DE6C5F">
        <w:rPr>
          <w:rFonts w:ascii="GalanoGrotesqueAlt-Light" w:hAnsi="GalanoGrotesqueAlt-Light"/>
          <w:w w:val="105"/>
        </w:rPr>
        <w:t xml:space="preserve">adelante cuando se nombre al BDCC o al equipo BDCC se entenderá </w:t>
      </w:r>
      <w:r w:rsidR="00CD2AD5">
        <w:rPr>
          <w:rFonts w:ascii="GalanoGrotesqueAlt-Light" w:hAnsi="GalanoGrotesqueAlt-Light"/>
          <w:w w:val="105"/>
        </w:rPr>
        <w:t>este como un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proyecto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CLUSTER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GAIA,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entidad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contratante.</w:t>
      </w:r>
    </w:p>
    <w:p w14:paraId="16A5FFBA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79504567" w14:textId="16B507C4" w:rsidR="00E16507" w:rsidRPr="00DE6C5F" w:rsidRDefault="00A364EC">
      <w:pPr>
        <w:pStyle w:val="Textoindependiente"/>
        <w:spacing w:before="2"/>
        <w:rPr>
          <w:rFonts w:ascii="GalanoGrotesqueAlt-Light" w:hAnsi="GalanoGrotesqueAlt-Light"/>
          <w:sz w:val="13"/>
        </w:rPr>
      </w:pPr>
      <w:r w:rsidRPr="00DE6C5F">
        <w:rPr>
          <w:rFonts w:ascii="GalanoGrotesqueAlt-Light" w:hAnsi="GalanoGrotesqueAlt-Light"/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644B5E8" wp14:editId="37ECE90A">
                <wp:simplePos x="0" y="0"/>
                <wp:positionH relativeFrom="page">
                  <wp:posOffset>1083945</wp:posOffset>
                </wp:positionH>
                <wp:positionV relativeFrom="paragraph">
                  <wp:posOffset>156210</wp:posOffset>
                </wp:positionV>
                <wp:extent cx="5394960" cy="1306195"/>
                <wp:effectExtent l="0" t="0" r="0" b="0"/>
                <wp:wrapTopAndBottom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3061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D1E0F" w14:textId="2EF86539" w:rsidR="00E16507" w:rsidRPr="00DE6C5F" w:rsidRDefault="001C40F7">
                            <w:pPr>
                              <w:pStyle w:val="Textoindependiente"/>
                              <w:spacing w:before="378" w:line="242" w:lineRule="auto"/>
                              <w:ind w:left="103" w:right="96"/>
                              <w:jc w:val="both"/>
                              <w:rPr>
                                <w:rFonts w:ascii="GalanoGrotesqueAlt-Light" w:hAnsi="GalanoGrotesqueAlt-Light"/>
                              </w:rPr>
                            </w:pP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El objeto de este Pliego reside en la contratación de</w:t>
                            </w:r>
                            <w:r w:rsidR="00AE1047">
                              <w:rPr>
                                <w:rFonts w:ascii="GalanoGrotesqueAlt-Light" w:hAnsi="GalanoGrotesqueAlt-Light"/>
                              </w:rPr>
                              <w:t xml:space="preserve"> una o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 xml:space="preserve"> </w:t>
                            </w:r>
                            <w:r w:rsidR="00AE1047">
                              <w:rPr>
                                <w:rFonts w:ascii="GalanoGrotesqueAlt-Light" w:hAnsi="GalanoGrotesqueAlt-Light"/>
                              </w:rPr>
                              <w:t>dos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 xml:space="preserve"> empresa</w:t>
                            </w:r>
                            <w:r w:rsidR="00AE1047">
                              <w:rPr>
                                <w:rFonts w:ascii="GalanoGrotesqueAlt-Light" w:hAnsi="GalanoGrotesqueAlt-Light"/>
                              </w:rPr>
                              <w:t>s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 xml:space="preserve"> experta</w:t>
                            </w:r>
                            <w:r w:rsidR="00AE1047">
                              <w:rPr>
                                <w:rFonts w:ascii="GalanoGrotesqueAlt-Light" w:hAnsi="GalanoGrotesqueAlt-Light"/>
                              </w:rPr>
                              <w:t>s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 xml:space="preserve"> en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comunicación que asesore al equipo del BDCC en materia de comunicación y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w w:val="105"/>
                              </w:rPr>
                              <w:t>ponga en marcha las acciones necesarias para llevar a cabo las líneas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priorizadas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en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0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la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estrategia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de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2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comunicación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2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del</w:t>
                            </w:r>
                            <w:r w:rsidRPr="00DE6C5F">
                              <w:rPr>
                                <w:rFonts w:ascii="GalanoGrotesqueAlt-Light" w:hAnsi="GalanoGrotesqueAlt-Light"/>
                                <w:spacing w:val="-11"/>
                              </w:rPr>
                              <w:t xml:space="preserve"> </w:t>
                            </w:r>
                            <w:r w:rsidRPr="00DE6C5F">
                              <w:rPr>
                                <w:rFonts w:ascii="GalanoGrotesqueAlt-Light" w:hAnsi="GalanoGrotesqueAlt-Light"/>
                              </w:rPr>
                              <w:t>BDCC.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4B5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85.35pt;margin-top:12.3pt;width:424.8pt;height:102.8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" filled="f" strokeweight=".48pt">
                <v:textbox inset="0,0,0,0">
                  <w:txbxContent>
                    <w:p w14:paraId="053D1E0F" w14:textId="2EF86539" w:rsidR="00E16507" w:rsidRPr="00DE6C5F" w:rsidRDefault="001C40F7">
                      <w:pPr>
                        <w:pStyle w:val="Textoindependiente"/>
                        <w:spacing w:before="378" w:line="242" w:lineRule="auto"/>
                        <w:ind w:left="103" w:right="96"/>
                        <w:jc w:val="both"/>
                        <w:rPr>
                          <w:rFonts w:ascii="GalanoGrotesqueAlt-Light" w:hAnsi="GalanoGrotesqueAlt-Light"/>
                        </w:rPr>
                      </w:pPr>
                      <w:r w:rsidRPr="00DE6C5F">
                        <w:rPr>
                          <w:rFonts w:ascii="GalanoGrotesqueAlt-Light" w:hAnsi="GalanoGrotesqueAlt-Light"/>
                        </w:rPr>
                        <w:t>El objeto de este Pliego reside en la contratación de</w:t>
                      </w:r>
                      <w:r w:rsidR="00AE1047">
                        <w:rPr>
                          <w:rFonts w:ascii="GalanoGrotesqueAlt-Light" w:hAnsi="GalanoGrotesqueAlt-Light"/>
                        </w:rPr>
                        <w:t xml:space="preserve"> una o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 xml:space="preserve"> </w:t>
                      </w:r>
                      <w:r w:rsidR="00AE1047">
                        <w:rPr>
                          <w:rFonts w:ascii="GalanoGrotesqueAlt-Light" w:hAnsi="GalanoGrotesqueAlt-Light"/>
                        </w:rPr>
                        <w:t>dos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 xml:space="preserve"> empresa</w:t>
                      </w:r>
                      <w:r w:rsidR="00AE1047">
                        <w:rPr>
                          <w:rFonts w:ascii="GalanoGrotesqueAlt-Light" w:hAnsi="GalanoGrotesqueAlt-Light"/>
                        </w:rPr>
                        <w:t>s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 xml:space="preserve"> experta</w:t>
                      </w:r>
                      <w:r w:rsidR="00AE1047">
                        <w:rPr>
                          <w:rFonts w:ascii="GalanoGrotesqueAlt-Light" w:hAnsi="GalanoGrotesqueAlt-Light"/>
                        </w:rPr>
                        <w:t>s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 xml:space="preserve"> en</w:t>
                      </w:r>
                      <w:r w:rsidRPr="00DE6C5F">
                        <w:rPr>
                          <w:rFonts w:ascii="GalanoGrotesqueAlt-Light" w:hAnsi="GalanoGrotesqueAlt-Light"/>
                          <w:spacing w:val="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comunicación que asesore al equipo del BDCC en materia de comunicación y</w:t>
                      </w:r>
                      <w:r w:rsidRPr="00DE6C5F">
                        <w:rPr>
                          <w:rFonts w:ascii="GalanoGrotesqueAlt-Light" w:hAnsi="GalanoGrotesqueAlt-Light"/>
                          <w:spacing w:val="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  <w:w w:val="105"/>
                        </w:rPr>
                        <w:t>ponga en marcha las acciones necesarias para llevar a cabo las líneas</w:t>
                      </w:r>
                      <w:r w:rsidRPr="00DE6C5F">
                        <w:rPr>
                          <w:rFonts w:ascii="GalanoGrotesqueAlt-Light" w:hAnsi="GalanoGrotesqueAlt-Light"/>
                          <w:spacing w:val="1"/>
                          <w:w w:val="105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priorizadas</w:t>
                      </w:r>
                      <w:r w:rsidRPr="00DE6C5F">
                        <w:rPr>
                          <w:rFonts w:ascii="GalanoGrotesqueAlt-Light" w:hAnsi="GalanoGrotesqueAlt-Light"/>
                          <w:spacing w:val="-1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en</w:t>
                      </w:r>
                      <w:r w:rsidRPr="00DE6C5F">
                        <w:rPr>
                          <w:rFonts w:ascii="GalanoGrotesqueAlt-Light" w:hAnsi="GalanoGrotesqueAlt-Light"/>
                          <w:spacing w:val="-10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la</w:t>
                      </w:r>
                      <w:r w:rsidRPr="00DE6C5F">
                        <w:rPr>
                          <w:rFonts w:ascii="GalanoGrotesqueAlt-Light" w:hAnsi="GalanoGrotesqueAlt-Light"/>
                          <w:spacing w:val="-1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estrategia</w:t>
                      </w:r>
                      <w:r w:rsidRPr="00DE6C5F">
                        <w:rPr>
                          <w:rFonts w:ascii="GalanoGrotesqueAlt-Light" w:hAnsi="GalanoGrotesqueAlt-Light"/>
                          <w:spacing w:val="-1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de</w:t>
                      </w:r>
                      <w:r w:rsidRPr="00DE6C5F">
                        <w:rPr>
                          <w:rFonts w:ascii="GalanoGrotesqueAlt-Light" w:hAnsi="GalanoGrotesqueAlt-Light"/>
                          <w:spacing w:val="-12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comunicación</w:t>
                      </w:r>
                      <w:r w:rsidRPr="00DE6C5F">
                        <w:rPr>
                          <w:rFonts w:ascii="GalanoGrotesqueAlt-Light" w:hAnsi="GalanoGrotesqueAlt-Light"/>
                          <w:spacing w:val="-12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del</w:t>
                      </w:r>
                      <w:r w:rsidRPr="00DE6C5F">
                        <w:rPr>
                          <w:rFonts w:ascii="GalanoGrotesqueAlt-Light" w:hAnsi="GalanoGrotesqueAlt-Light"/>
                          <w:spacing w:val="-11"/>
                        </w:rPr>
                        <w:t xml:space="preserve"> </w:t>
                      </w:r>
                      <w:r w:rsidRPr="00DE6C5F">
                        <w:rPr>
                          <w:rFonts w:ascii="GalanoGrotesqueAlt-Light" w:hAnsi="GalanoGrotesqueAlt-Light"/>
                        </w:rPr>
                        <w:t>BDCC.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838186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2B0CA3F5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1EFAC346" w14:textId="77777777" w:rsidR="00E16507" w:rsidRPr="00DE6C5F" w:rsidRDefault="00E16507">
      <w:pPr>
        <w:pStyle w:val="Textoindependiente"/>
        <w:spacing w:before="10"/>
        <w:rPr>
          <w:rFonts w:ascii="GalanoGrotesqueAlt-Light" w:hAnsi="GalanoGrotesqueAlt-Light"/>
          <w:sz w:val="21"/>
        </w:rPr>
      </w:pPr>
    </w:p>
    <w:p w14:paraId="15222308" w14:textId="77777777" w:rsidR="00E16507" w:rsidRPr="00DE6C5F" w:rsidRDefault="001C40F7">
      <w:pPr>
        <w:pStyle w:val="Textoindependiente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Para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más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información:</w:t>
      </w:r>
      <w:r w:rsidRPr="00DE6C5F">
        <w:rPr>
          <w:rFonts w:ascii="GalanoGrotesqueAlt-Light" w:hAnsi="GalanoGrotesqueAlt-Light"/>
          <w:spacing w:val="-5"/>
        </w:rPr>
        <w:t xml:space="preserve"> </w:t>
      </w:r>
      <w:hyperlink r:id="rId13">
        <w:r w:rsidRPr="00DE6C5F">
          <w:rPr>
            <w:rFonts w:ascii="GalanoGrotesqueAlt-Light" w:hAnsi="GalanoGrotesqueAlt-Light"/>
          </w:rPr>
          <w:t>web</w:t>
        </w:r>
        <w:r w:rsidRPr="00DE6C5F">
          <w:rPr>
            <w:rFonts w:ascii="GalanoGrotesqueAlt-Light" w:hAnsi="GalanoGrotesqueAlt-Light"/>
            <w:spacing w:val="-7"/>
          </w:rPr>
          <w:t xml:space="preserve"> </w:t>
        </w:r>
      </w:hyperlink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GAIA</w:t>
      </w:r>
    </w:p>
    <w:p w14:paraId="59A6B223" w14:textId="77777777" w:rsidR="00E16507" w:rsidRPr="00DE6C5F" w:rsidRDefault="00E16507">
      <w:pPr>
        <w:rPr>
          <w:rFonts w:ascii="GalanoGrotesqueAlt-Light" w:hAnsi="GalanoGrotesqueAlt-Light"/>
        </w:rPr>
        <w:sectPr w:rsidR="00E16507" w:rsidRPr="00DE6C5F">
          <w:pgSz w:w="11910" w:h="16840"/>
          <w:pgMar w:top="1660" w:right="1580" w:bottom="280" w:left="1600" w:header="708" w:footer="0" w:gutter="0"/>
          <w:cols w:space="708"/>
        </w:sectPr>
      </w:pPr>
    </w:p>
    <w:p w14:paraId="6B0CC673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64260C88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20"/>
        </w:rPr>
      </w:pPr>
    </w:p>
    <w:p w14:paraId="22BBA6D5" w14:textId="100783DB" w:rsidR="00E16507" w:rsidRPr="00CD2AD5" w:rsidRDefault="001C40F7" w:rsidP="00CD2AD5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2" w:name="_TOC_250009"/>
      <w:r w:rsidRPr="00CD2AD5">
        <w:rPr>
          <w:rFonts w:ascii="GalanoGrotesqueAlt-Light" w:hAnsi="GalanoGrotesqueAlt-Light"/>
          <w:b/>
          <w:bCs/>
          <w:w w:val="105"/>
          <w:sz w:val="32"/>
        </w:rPr>
        <w:t xml:space="preserve">ALCANCE DEL </w:t>
      </w:r>
      <w:bookmarkEnd w:id="2"/>
      <w:r w:rsidRPr="00CD2AD5">
        <w:rPr>
          <w:rFonts w:ascii="GalanoGrotesqueAlt-Light" w:hAnsi="GalanoGrotesqueAlt-Light"/>
          <w:b/>
          <w:bCs/>
          <w:w w:val="105"/>
          <w:sz w:val="32"/>
        </w:rPr>
        <w:t>SERVICIO</w:t>
      </w:r>
    </w:p>
    <w:p w14:paraId="13FC02A9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32"/>
        </w:rPr>
      </w:pPr>
    </w:p>
    <w:p w14:paraId="45FED999" w14:textId="3B74E7AA" w:rsidR="00E16507" w:rsidRPr="00DE6C5F" w:rsidRDefault="001C40F7" w:rsidP="00D63E72">
      <w:pPr>
        <w:pStyle w:val="Textoindependiente"/>
        <w:spacing w:before="203" w:line="242" w:lineRule="auto"/>
        <w:ind w:left="102" w:right="115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 xml:space="preserve">Según lo </w:t>
      </w:r>
      <w:r w:rsidR="00B155A2" w:rsidRPr="00DE6C5F">
        <w:rPr>
          <w:rFonts w:ascii="GalanoGrotesqueAlt-Light" w:hAnsi="GalanoGrotesqueAlt-Light"/>
        </w:rPr>
        <w:t xml:space="preserve">mencionado </w:t>
      </w:r>
      <w:r w:rsidRPr="00DE6C5F">
        <w:rPr>
          <w:rFonts w:ascii="GalanoGrotesqueAlt-Light" w:hAnsi="GalanoGrotesqueAlt-Light"/>
        </w:rPr>
        <w:t xml:space="preserve">en los apartados precedentes se piensa en </w:t>
      </w:r>
      <w:r w:rsidR="00CD2AD5">
        <w:rPr>
          <w:rFonts w:ascii="GalanoGrotesqueAlt-Light" w:hAnsi="GalanoGrotesqueAlt-Light"/>
        </w:rPr>
        <w:t>la contratación del servicio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asesoramiento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experto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="00D63E72" w:rsidRPr="00DE6C5F">
        <w:rPr>
          <w:rFonts w:ascii="GalanoGrotesqueAlt-Light" w:hAnsi="GalanoGrotesqueAlt-Light"/>
        </w:rPr>
        <w:t>para apoyar</w:t>
      </w:r>
      <w:r w:rsidR="00D63E72"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al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equipo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="00D63E72" w:rsidRPr="00DE6C5F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="00D63E72" w:rsidRPr="00DE6C5F">
        <w:rPr>
          <w:rFonts w:ascii="GalanoGrotesqueAlt-Light" w:hAnsi="GalanoGrotesqueAlt-Light"/>
        </w:rPr>
        <w:t xml:space="preserve"> en la consecución del siguiente objetivo: convertir el BDCC en referente del ecosistema vasco de las</w:t>
      </w:r>
      <w:r w:rsidR="008E5197">
        <w:rPr>
          <w:rFonts w:ascii="GalanoGrotesqueAlt-Light" w:hAnsi="GalanoGrotesqueAlt-Light"/>
        </w:rPr>
        <w:t xml:space="preserve"> Industrias Culturales y Creativas</w:t>
      </w:r>
      <w:r w:rsidR="00D63E72" w:rsidRPr="00DE6C5F">
        <w:rPr>
          <w:rFonts w:ascii="GalanoGrotesqueAlt-Light" w:hAnsi="GalanoGrotesqueAlt-Light"/>
        </w:rPr>
        <w:t xml:space="preserve"> </w:t>
      </w:r>
      <w:r w:rsidR="008E5197">
        <w:rPr>
          <w:rFonts w:ascii="GalanoGrotesqueAlt-Light" w:hAnsi="GalanoGrotesqueAlt-Light"/>
        </w:rPr>
        <w:t>(</w:t>
      </w:r>
      <w:proofErr w:type="spellStart"/>
      <w:r w:rsidR="00D63E72" w:rsidRPr="00DE6C5F">
        <w:rPr>
          <w:rFonts w:ascii="GalanoGrotesqueAlt-Light" w:hAnsi="GalanoGrotesqueAlt-Light"/>
        </w:rPr>
        <w:t>ICC</w:t>
      </w:r>
      <w:r w:rsidR="008E5197">
        <w:rPr>
          <w:rFonts w:ascii="GalanoGrotesqueAlt-Light" w:hAnsi="GalanoGrotesqueAlt-Light"/>
        </w:rPr>
        <w:t>s</w:t>
      </w:r>
      <w:proofErr w:type="spellEnd"/>
      <w:r w:rsidR="008E5197">
        <w:rPr>
          <w:rFonts w:ascii="GalanoGrotesqueAlt-Light" w:hAnsi="GalanoGrotesqueAlt-Light"/>
        </w:rPr>
        <w:t>)</w:t>
      </w:r>
      <w:r w:rsidR="00D63E72" w:rsidRPr="00DE6C5F">
        <w:rPr>
          <w:rFonts w:ascii="GalanoGrotesqueAlt-Light" w:hAnsi="GalanoGrotesqueAlt-Light"/>
        </w:rPr>
        <w:t xml:space="preserve"> para conectar y acompañar a las empresas y profesionales de sector cultural y creativo vasco en sus procesos de emprendimiento, colaboración, innovación y mejora de la competitividad.</w:t>
      </w:r>
    </w:p>
    <w:p w14:paraId="5CEE9201" w14:textId="6550A873" w:rsidR="00E16507" w:rsidRPr="00DE6C5F" w:rsidRDefault="001C40F7">
      <w:pPr>
        <w:pStyle w:val="Textoindependiente"/>
        <w:spacing w:before="158" w:line="242" w:lineRule="auto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ámbitos</w:t>
      </w:r>
      <w:r w:rsidRPr="00DE6C5F">
        <w:rPr>
          <w:rFonts w:ascii="GalanoGrotesqueAlt-Light" w:hAnsi="GalanoGrotesqueAlt-Light"/>
          <w:spacing w:val="28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necesidad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24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28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28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contratará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27"/>
        </w:rPr>
        <w:t xml:space="preserve"> </w:t>
      </w:r>
      <w:r w:rsidRPr="00DE6C5F">
        <w:rPr>
          <w:rFonts w:ascii="GalanoGrotesqueAlt-Light" w:hAnsi="GalanoGrotesqueAlt-Light"/>
        </w:rPr>
        <w:t>asesoramiento</w:t>
      </w:r>
      <w:r w:rsidRPr="00DE6C5F">
        <w:rPr>
          <w:rFonts w:ascii="GalanoGrotesqueAlt-Light" w:hAnsi="GalanoGrotesqueAlt-Light"/>
          <w:spacing w:val="26"/>
        </w:rPr>
        <w:t xml:space="preserve"> </w:t>
      </w:r>
      <w:r w:rsidR="00E13ED2">
        <w:rPr>
          <w:rFonts w:ascii="GalanoGrotesqueAlt-Light" w:hAnsi="GalanoGrotesqueAlt-Light"/>
        </w:rPr>
        <w:t>experto serán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siguientes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contratará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por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LOTES:</w:t>
      </w:r>
    </w:p>
    <w:p w14:paraId="3D16708B" w14:textId="77777777" w:rsidR="00065385" w:rsidRDefault="001C40F7">
      <w:pPr>
        <w:spacing w:before="160"/>
        <w:ind w:left="102" w:right="93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sz w:val="24"/>
        </w:rPr>
        <w:t>LOTE</w:t>
      </w:r>
      <w:r w:rsidRPr="00DE6C5F">
        <w:rPr>
          <w:rFonts w:ascii="GalanoGrotesqueAlt-Light" w:hAnsi="GalanoGrotesqueAlt-Light"/>
          <w:spacing w:val="-4"/>
          <w:sz w:val="24"/>
        </w:rPr>
        <w:t xml:space="preserve"> </w:t>
      </w:r>
      <w:r w:rsidRPr="00DE6C5F">
        <w:rPr>
          <w:rFonts w:ascii="GalanoGrotesqueAlt-Light" w:hAnsi="GalanoGrotesqueAlt-Light"/>
          <w:w w:val="95"/>
          <w:sz w:val="24"/>
        </w:rPr>
        <w:t>1:</w:t>
      </w:r>
      <w:r w:rsidRPr="00DE6C5F">
        <w:rPr>
          <w:rFonts w:ascii="GalanoGrotesqueAlt-Light" w:hAnsi="GalanoGrotesqueAlt-Light"/>
          <w:spacing w:val="2"/>
          <w:w w:val="95"/>
          <w:sz w:val="24"/>
        </w:rPr>
        <w:t xml:space="preserve"> </w:t>
      </w:r>
      <w:r w:rsidRPr="00DE6C5F">
        <w:rPr>
          <w:rFonts w:ascii="GalanoGrotesqueAlt-Light" w:hAnsi="GalanoGrotesqueAlt-Light"/>
          <w:sz w:val="24"/>
        </w:rPr>
        <w:t>Servicio</w:t>
      </w:r>
      <w:r w:rsidRPr="00DE6C5F">
        <w:rPr>
          <w:rFonts w:ascii="GalanoGrotesqueAlt-Light" w:hAnsi="GalanoGrotesqueAlt-Light"/>
          <w:spacing w:val="-4"/>
          <w:sz w:val="24"/>
        </w:rPr>
        <w:t xml:space="preserve"> </w:t>
      </w:r>
      <w:r w:rsidRPr="00DE6C5F">
        <w:rPr>
          <w:rFonts w:ascii="GalanoGrotesqueAlt-Light" w:hAnsi="GalanoGrotesqueAlt-Light"/>
          <w:sz w:val="24"/>
        </w:rPr>
        <w:t>de</w:t>
      </w:r>
      <w:r w:rsidRPr="00DE6C5F">
        <w:rPr>
          <w:rFonts w:ascii="GalanoGrotesqueAlt-Light" w:hAnsi="GalanoGrotesqueAlt-Light"/>
          <w:spacing w:val="-3"/>
          <w:sz w:val="24"/>
        </w:rPr>
        <w:t xml:space="preserve"> </w:t>
      </w:r>
      <w:r w:rsidRPr="00DE6C5F">
        <w:rPr>
          <w:rFonts w:ascii="GalanoGrotesqueAlt-Light" w:hAnsi="GalanoGrotesqueAlt-Light"/>
        </w:rPr>
        <w:t>asesoría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e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implementación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="00D63E72" w:rsidRPr="00DE6C5F">
        <w:rPr>
          <w:rFonts w:ascii="GalanoGrotesqueAlt-Light" w:hAnsi="GalanoGrotesqueAlt-Light"/>
          <w:spacing w:val="-3"/>
        </w:rPr>
        <w:t xml:space="preserve">las siguientes </w:t>
      </w:r>
      <w:r w:rsidR="007A017C" w:rsidRPr="00DE6C5F">
        <w:rPr>
          <w:rFonts w:ascii="GalanoGrotesqueAlt-Light" w:hAnsi="GalanoGrotesqueAlt-Light"/>
        </w:rPr>
        <w:t>acciones de</w:t>
      </w:r>
      <w:r w:rsidR="007A017C"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BDCC.</w:t>
      </w:r>
      <w:r w:rsidR="00593B0E" w:rsidRPr="00DE6C5F">
        <w:rPr>
          <w:rFonts w:ascii="GalanoGrotesqueAlt-Light" w:hAnsi="GalanoGrotesqueAlt-Light"/>
        </w:rPr>
        <w:t xml:space="preserve"> </w:t>
      </w:r>
    </w:p>
    <w:p w14:paraId="47641EE2" w14:textId="70FD363B" w:rsidR="00E16507" w:rsidRPr="00DE6C5F" w:rsidRDefault="00593B0E">
      <w:pPr>
        <w:spacing w:before="160"/>
        <w:ind w:left="102" w:right="93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 empresa adjudicataria asesorará y apoyará al equipo BDCC en las siguientes labores:</w:t>
      </w:r>
    </w:p>
    <w:p w14:paraId="5A5DFE52" w14:textId="59EDAB42" w:rsidR="0002527B" w:rsidRPr="00DE6C5F" w:rsidRDefault="00593B0E" w:rsidP="00DE6C5F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w w:val="105"/>
        </w:rPr>
        <w:t>E</w:t>
      </w:r>
      <w:r w:rsidR="0002527B" w:rsidRPr="00DE6C5F">
        <w:rPr>
          <w:rFonts w:ascii="GalanoGrotesqueAlt-Light" w:hAnsi="GalanoGrotesqueAlt-Light"/>
          <w:w w:val="105"/>
        </w:rPr>
        <w:t>laboración de notas de prensa, diseño y pu</w:t>
      </w:r>
      <w:r w:rsidRPr="00DE6C5F">
        <w:rPr>
          <w:rFonts w:ascii="GalanoGrotesqueAlt-Light" w:hAnsi="GalanoGrotesqueAlt-Light"/>
          <w:w w:val="105"/>
        </w:rPr>
        <w:t>blicación de las diferentes campañas o comunicaciones que se realicen para la captación de público objetivo en los siguientes so</w:t>
      </w:r>
      <w:r w:rsidR="0002527B" w:rsidRPr="00DE6C5F">
        <w:rPr>
          <w:rFonts w:ascii="GalanoGrotesqueAlt-Light" w:hAnsi="GalanoGrotesqueAlt-Light"/>
          <w:w w:val="105"/>
        </w:rPr>
        <w:t>portes</w:t>
      </w:r>
      <w:r w:rsidRPr="00DE6C5F">
        <w:rPr>
          <w:rFonts w:ascii="GalanoGrotesqueAlt-Light" w:hAnsi="GalanoGrotesqueAlt-Light"/>
          <w:w w:val="105"/>
        </w:rPr>
        <w:t xml:space="preserve"> de l</w:t>
      </w:r>
      <w:r w:rsidR="0002527B" w:rsidRPr="00DE6C5F">
        <w:rPr>
          <w:rFonts w:ascii="GalanoGrotesqueAlt-Light" w:hAnsi="GalanoGrotesqueAlt-Light"/>
          <w:w w:val="105"/>
        </w:rPr>
        <w:t xml:space="preserve">os </w:t>
      </w:r>
      <w:r w:rsidRPr="00DE6C5F">
        <w:rPr>
          <w:rFonts w:ascii="GalanoGrotesqueAlt-Light" w:hAnsi="GalanoGrotesqueAlt-Light"/>
          <w:w w:val="105"/>
        </w:rPr>
        <w:t>que el BDCC dispone en l</w:t>
      </w:r>
      <w:r w:rsidR="001C40F7" w:rsidRPr="00DE6C5F">
        <w:rPr>
          <w:rFonts w:ascii="GalanoGrotesqueAlt-Light" w:hAnsi="GalanoGrotesqueAlt-Light"/>
          <w:w w:val="105"/>
        </w:rPr>
        <w:t>a</w:t>
      </w:r>
      <w:r w:rsidRPr="00DE6C5F">
        <w:rPr>
          <w:rFonts w:ascii="GalanoGrotesqueAlt-Light" w:hAnsi="GalanoGrotesqueAlt-Light"/>
          <w:w w:val="105"/>
        </w:rPr>
        <w:t xml:space="preserve"> actualidad:</w:t>
      </w:r>
    </w:p>
    <w:p w14:paraId="62F28460" w14:textId="77777777" w:rsidR="0002527B" w:rsidRPr="00DE6C5F" w:rsidRDefault="0002527B" w:rsidP="00DE6C5F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w w:val="105"/>
        </w:rPr>
        <w:t xml:space="preserve">Página web: </w:t>
      </w:r>
      <w:hyperlink r:id="rId14" w:history="1">
        <w:r w:rsidRPr="00DE6C5F">
          <w:rPr>
            <w:rStyle w:val="Hipervnculo"/>
            <w:rFonts w:ascii="GalanoGrotesqueAlt-Light" w:hAnsi="GalanoGrotesqueAlt-Light"/>
            <w:w w:val="105"/>
          </w:rPr>
          <w:t>https://basquedcc.euskadi.eus/</w:t>
        </w:r>
      </w:hyperlink>
    </w:p>
    <w:p w14:paraId="69EFAE6A" w14:textId="18601140" w:rsidR="00586E93" w:rsidRDefault="00586E93" w:rsidP="00586E93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586E93">
        <w:rPr>
          <w:rFonts w:ascii="GalanoGrotesqueAlt-Light" w:hAnsi="GalanoGrotesqueAlt-Light"/>
          <w:w w:val="105"/>
        </w:rPr>
        <w:t>Gestión de Redes sociales (</w:t>
      </w:r>
      <w:proofErr w:type="spellStart"/>
      <w:r w:rsidRPr="00586E93">
        <w:rPr>
          <w:rFonts w:ascii="GalanoGrotesqueAlt-Light" w:hAnsi="GalanoGrotesqueAlt-Light"/>
          <w:w w:val="105"/>
        </w:rPr>
        <w:t>Youtube</w:t>
      </w:r>
      <w:proofErr w:type="spellEnd"/>
      <w:r w:rsidRPr="00586E93">
        <w:rPr>
          <w:rFonts w:ascii="GalanoGrotesqueAlt-Light" w:hAnsi="GalanoGrotesqueAlt-Light"/>
          <w:w w:val="105"/>
        </w:rPr>
        <w:t xml:space="preserve">, Instagram y </w:t>
      </w:r>
      <w:proofErr w:type="spellStart"/>
      <w:r w:rsidRPr="00586E93">
        <w:rPr>
          <w:rFonts w:ascii="GalanoGrotesqueAlt-Light" w:hAnsi="GalanoGrotesqueAlt-Light"/>
          <w:w w:val="105"/>
        </w:rPr>
        <w:t>Linkedin</w:t>
      </w:r>
      <w:proofErr w:type="spellEnd"/>
      <w:r w:rsidRPr="00586E93">
        <w:rPr>
          <w:rFonts w:ascii="GalanoGrotesqueAlt-Light" w:hAnsi="GalanoGrotesqueAlt-Light"/>
          <w:w w:val="105"/>
        </w:rPr>
        <w:t xml:space="preserve"> (media de 20 post al mes en cada RRSS)</w:t>
      </w:r>
      <w:r w:rsidR="0035458F">
        <w:rPr>
          <w:rFonts w:ascii="GalanoGrotesqueAlt-Light" w:hAnsi="GalanoGrotesqueAlt-Light"/>
          <w:w w:val="105"/>
        </w:rPr>
        <w:t>.</w:t>
      </w:r>
    </w:p>
    <w:p w14:paraId="0CDA00B5" w14:textId="340188A8" w:rsidR="00586E93" w:rsidRPr="00586E93" w:rsidRDefault="00586E93" w:rsidP="00586E93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>
        <w:rPr>
          <w:rFonts w:ascii="GalanoGrotesqueAlt-Light" w:hAnsi="GalanoGrotesqueAlt-Light"/>
          <w:w w:val="105"/>
        </w:rPr>
        <w:t>D</w:t>
      </w:r>
      <w:r w:rsidRPr="00586E93">
        <w:rPr>
          <w:rFonts w:ascii="GalanoGrotesqueAlt-Light" w:hAnsi="GalanoGrotesqueAlt-Light"/>
          <w:w w:val="105"/>
        </w:rPr>
        <w:t>iseño de</w:t>
      </w:r>
      <w:r w:rsidR="00316E2F">
        <w:rPr>
          <w:rFonts w:ascii="GalanoGrotesqueAlt-Light" w:hAnsi="GalanoGrotesqueAlt-Light"/>
          <w:w w:val="105"/>
        </w:rPr>
        <w:t xml:space="preserve"> la imagen y creación de textos de</w:t>
      </w:r>
      <w:r w:rsidRPr="00586E93">
        <w:rPr>
          <w:rFonts w:ascii="GalanoGrotesqueAlt-Light" w:hAnsi="GalanoGrotesqueAlt-Light"/>
          <w:w w:val="105"/>
        </w:rPr>
        <w:t xml:space="preserve"> todos los post</w:t>
      </w:r>
      <w:r w:rsidR="00CD2AD5">
        <w:rPr>
          <w:rFonts w:ascii="GalanoGrotesqueAlt-Light" w:hAnsi="GalanoGrotesqueAlt-Light"/>
          <w:w w:val="105"/>
        </w:rPr>
        <w:t>s</w:t>
      </w:r>
      <w:r w:rsidRPr="00586E93">
        <w:rPr>
          <w:rFonts w:ascii="GalanoGrotesqueAlt-Light" w:hAnsi="GalanoGrotesqueAlt-Light"/>
          <w:w w:val="105"/>
        </w:rPr>
        <w:t>.</w:t>
      </w:r>
    </w:p>
    <w:p w14:paraId="0CCD48FF" w14:textId="17F933A6" w:rsidR="0002527B" w:rsidRPr="00DE6C5F" w:rsidRDefault="0002527B" w:rsidP="00DE6C5F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w w:val="105"/>
        </w:rPr>
        <w:t>Instagram</w:t>
      </w:r>
      <w:r w:rsidR="00E13ED2">
        <w:rPr>
          <w:rFonts w:ascii="GalanoGrotesqueAlt-Light" w:hAnsi="GalanoGrotesqueAlt-Light"/>
          <w:w w:val="105"/>
        </w:rPr>
        <w:t xml:space="preserve">, </w:t>
      </w:r>
      <w:proofErr w:type="spellStart"/>
      <w:r w:rsidRPr="00DE6C5F">
        <w:rPr>
          <w:rFonts w:ascii="GalanoGrotesqueAlt-Light" w:hAnsi="GalanoGrotesqueAlt-Light"/>
          <w:w w:val="105"/>
        </w:rPr>
        <w:t>Linkedin</w:t>
      </w:r>
      <w:proofErr w:type="spellEnd"/>
      <w:r w:rsidR="00E13ED2">
        <w:rPr>
          <w:rFonts w:ascii="GalanoGrotesqueAlt-Light" w:hAnsi="GalanoGrotesqueAlt-Light"/>
          <w:w w:val="105"/>
        </w:rPr>
        <w:t xml:space="preserve"> y </w:t>
      </w:r>
      <w:proofErr w:type="spellStart"/>
      <w:r w:rsidR="00E13ED2">
        <w:rPr>
          <w:rFonts w:ascii="GalanoGrotesqueAlt-Light" w:hAnsi="GalanoGrotesqueAlt-Light"/>
          <w:w w:val="105"/>
        </w:rPr>
        <w:t>Youtube</w:t>
      </w:r>
      <w:proofErr w:type="spellEnd"/>
    </w:p>
    <w:p w14:paraId="3A760440" w14:textId="77777777" w:rsidR="00593B0E" w:rsidRPr="00DE6C5F" w:rsidRDefault="00593B0E" w:rsidP="00DE6C5F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Elaboración de comunicaciones a realizar. Asimismo, asesorará al equipo BDCC en la segmentación de público si así fuera requerido por la tipología de la comunicación.</w:t>
      </w:r>
    </w:p>
    <w:p w14:paraId="5C8DEC22" w14:textId="0D3AF020" w:rsidR="00A364EC" w:rsidRPr="00DE6C5F" w:rsidRDefault="00A364EC" w:rsidP="00DE6C5F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Desarrollo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="00CD2AD5">
        <w:rPr>
          <w:rFonts w:ascii="GalanoGrotesqueAlt-Light" w:hAnsi="GalanoGrotesqueAlt-Light"/>
        </w:rPr>
        <w:t>jornadas organizadas por</w:t>
      </w:r>
      <w:r w:rsidRPr="00DE6C5F">
        <w:rPr>
          <w:rFonts w:ascii="GalanoGrotesqueAlt-Light" w:hAnsi="GalanoGrotesqueAlt-Light"/>
        </w:rPr>
        <w:t xml:space="preserve"> el BDCC (</w:t>
      </w:r>
      <w:r w:rsidR="00CD2AD5">
        <w:rPr>
          <w:rFonts w:ascii="GalanoGrotesqueAlt-Light" w:hAnsi="GalanoGrotesqueAlt-Light"/>
        </w:rPr>
        <w:t>J</w:t>
      </w:r>
      <w:r w:rsidRPr="00DE6C5F">
        <w:rPr>
          <w:rFonts w:ascii="GalanoGrotesqueAlt-Light" w:hAnsi="GalanoGrotesqueAlt-Light"/>
        </w:rPr>
        <w:t xml:space="preserve">ueves BDCC, </w:t>
      </w:r>
      <w:r w:rsidR="00CD2AD5">
        <w:rPr>
          <w:rFonts w:ascii="GalanoGrotesqueAlt-Light" w:hAnsi="GalanoGrotesqueAlt-Light"/>
        </w:rPr>
        <w:t xml:space="preserve"> BDCC </w:t>
      </w:r>
      <w:proofErr w:type="spellStart"/>
      <w:r w:rsidR="00CD2AD5">
        <w:rPr>
          <w:rFonts w:ascii="GalanoGrotesqueAlt-Light" w:hAnsi="GalanoGrotesqueAlt-Light"/>
        </w:rPr>
        <w:t>Topaketa</w:t>
      </w:r>
      <w:proofErr w:type="spellEnd"/>
      <w:r w:rsidR="00CD2AD5">
        <w:rPr>
          <w:rFonts w:ascii="GalanoGrotesqueAlt-Light" w:hAnsi="GalanoGrotesqueAlt-Light"/>
        </w:rPr>
        <w:t>, C</w:t>
      </w:r>
      <w:r w:rsidRPr="00DE6C5F">
        <w:rPr>
          <w:rFonts w:ascii="GalanoGrotesqueAlt-Light" w:hAnsi="GalanoGrotesqueAlt-Light"/>
        </w:rPr>
        <w:t xml:space="preserve">lausura del </w:t>
      </w:r>
      <w:r w:rsidR="00CD2AD5">
        <w:rPr>
          <w:rFonts w:ascii="GalanoGrotesqueAlt-Light" w:hAnsi="GalanoGrotesqueAlt-Light"/>
        </w:rPr>
        <w:t>P</w:t>
      </w:r>
      <w:r w:rsidRPr="00DE6C5F">
        <w:rPr>
          <w:rFonts w:ascii="GalanoGrotesqueAlt-Light" w:hAnsi="GalanoGrotesqueAlt-Light"/>
        </w:rPr>
        <w:t xml:space="preserve">rograma de  </w:t>
      </w:r>
      <w:r w:rsidR="00CD2AD5">
        <w:rPr>
          <w:rFonts w:ascii="GalanoGrotesqueAlt-Light" w:hAnsi="GalanoGrotesqueAlt-Light"/>
        </w:rPr>
        <w:t>C</w:t>
      </w:r>
      <w:r w:rsidRPr="00DE6C5F">
        <w:rPr>
          <w:rFonts w:ascii="GalanoGrotesqueAlt-Light" w:hAnsi="GalanoGrotesqueAlt-Light"/>
        </w:rPr>
        <w:t>onsolidación,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…),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así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como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priorización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actos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="00B155A2" w:rsidRPr="00DE6C5F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8"/>
        </w:rPr>
        <w:t xml:space="preserve">  </w:t>
      </w:r>
      <w:r w:rsidRPr="00DE6C5F">
        <w:rPr>
          <w:rFonts w:ascii="GalanoGrotesqueAlt-Light" w:hAnsi="GalanoGrotesqueAlt-Light"/>
        </w:rPr>
        <w:t>contar con la representación del BDCC, así como los mensajes 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ideas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fuerza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transmitir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cada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uno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esos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actos.</w:t>
      </w:r>
    </w:p>
    <w:p w14:paraId="206348A8" w14:textId="322380BF" w:rsidR="00593B0E" w:rsidRPr="00DE6C5F" w:rsidRDefault="00A364EC" w:rsidP="00DE6C5F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E</w:t>
      </w:r>
      <w:r w:rsidR="00593B0E" w:rsidRPr="00DE6C5F">
        <w:rPr>
          <w:rFonts w:ascii="GalanoGrotesqueAlt-Light" w:hAnsi="GalanoGrotesqueAlt-Light"/>
        </w:rPr>
        <w:t>valuación de resultados compartidos desde el punto de vista de la comunicación</w:t>
      </w:r>
      <w:r w:rsidR="00316E2F">
        <w:rPr>
          <w:rFonts w:ascii="GalanoGrotesqueAlt-Light" w:hAnsi="GalanoGrotesqueAlt-Light"/>
        </w:rPr>
        <w:t xml:space="preserve"> a través del informe de comunicación cualitativo y cuantitativo mensual</w:t>
      </w:r>
      <w:r w:rsidR="00593B0E" w:rsidRPr="00DE6C5F">
        <w:rPr>
          <w:rFonts w:ascii="GalanoGrotesqueAlt-Light" w:hAnsi="GalanoGrotesqueAlt-Light"/>
        </w:rPr>
        <w:t>.</w:t>
      </w:r>
    </w:p>
    <w:p w14:paraId="1BE7201D" w14:textId="088C33E9" w:rsidR="00A364EC" w:rsidRPr="00890566" w:rsidRDefault="00A364EC" w:rsidP="00890566">
      <w:pPr>
        <w:pStyle w:val="Prrafodelista"/>
        <w:numPr>
          <w:ilvl w:val="0"/>
          <w:numId w:val="8"/>
        </w:numPr>
        <w:rPr>
          <w:rFonts w:ascii="GalanoGrotesqueAlt-Light" w:hAnsi="GalanoGrotesqueAlt-Light"/>
        </w:rPr>
      </w:pPr>
      <w:r w:rsidRPr="0035458F">
        <w:rPr>
          <w:rFonts w:ascii="GalanoGrotesqueAlt-Light" w:hAnsi="GalanoGrotesqueAlt-Light"/>
        </w:rPr>
        <w:t>Coordinación de la estrategia de contenidos del BDCC</w:t>
      </w:r>
      <w:r w:rsidR="00E13ED2" w:rsidRPr="0035458F">
        <w:rPr>
          <w:rFonts w:ascii="GalanoGrotesqueAlt-Light" w:hAnsi="GalanoGrotesqueAlt-Light"/>
        </w:rPr>
        <w:t xml:space="preserve"> a través de la utilización y mantenimiento del CRM (</w:t>
      </w:r>
      <w:proofErr w:type="spellStart"/>
      <w:r w:rsidR="00E13ED2" w:rsidRPr="0035458F">
        <w:rPr>
          <w:rFonts w:ascii="GalanoGrotesqueAlt-Light" w:hAnsi="GalanoGrotesqueAlt-Light"/>
        </w:rPr>
        <w:t>Hubspot</w:t>
      </w:r>
      <w:proofErr w:type="spellEnd"/>
      <w:r w:rsidR="00E13ED2" w:rsidRPr="0035458F">
        <w:rPr>
          <w:rFonts w:ascii="GalanoGrotesqueAlt-Light" w:hAnsi="GalanoGrotesqueAlt-Light"/>
        </w:rPr>
        <w:t>)</w:t>
      </w:r>
      <w:r w:rsidR="0035458F">
        <w:t xml:space="preserve">. </w:t>
      </w:r>
      <w:r w:rsidR="0035458F" w:rsidRPr="0035458F">
        <w:rPr>
          <w:rFonts w:ascii="GalanoGrotesqueAlt-Light" w:hAnsi="GalanoGrotesqueAlt-Light"/>
        </w:rPr>
        <w:t xml:space="preserve">Gestión de </w:t>
      </w:r>
      <w:proofErr w:type="spellStart"/>
      <w:r w:rsidR="0035458F" w:rsidRPr="0035458F">
        <w:rPr>
          <w:rFonts w:ascii="GalanoGrotesqueAlt-Light" w:hAnsi="GalanoGrotesqueAlt-Light"/>
        </w:rPr>
        <w:t>Hubspot</w:t>
      </w:r>
      <w:proofErr w:type="spellEnd"/>
      <w:r w:rsidR="00890566">
        <w:rPr>
          <w:rFonts w:ascii="GalanoGrotesqueAlt-Light" w:hAnsi="GalanoGrotesqueAlt-Light"/>
        </w:rPr>
        <w:t xml:space="preserve">: </w:t>
      </w:r>
      <w:r w:rsidR="0035458F" w:rsidRPr="0035458F">
        <w:rPr>
          <w:rFonts w:ascii="GalanoGrotesqueAlt-Light" w:hAnsi="GalanoGrotesqueAlt-Light"/>
        </w:rPr>
        <w:t>envío de mailing (</w:t>
      </w:r>
      <w:r w:rsidR="00316E2F">
        <w:rPr>
          <w:rFonts w:ascii="GalanoGrotesqueAlt-Light" w:hAnsi="GalanoGrotesqueAlt-Light"/>
        </w:rPr>
        <w:t>mínimo</w:t>
      </w:r>
      <w:r w:rsidR="0035458F" w:rsidRPr="0035458F">
        <w:rPr>
          <w:rFonts w:ascii="GalanoGrotesqueAlt-Light" w:hAnsi="GalanoGrotesqueAlt-Light"/>
        </w:rPr>
        <w:t xml:space="preserve"> 6 al mes) y gestión de contactos</w:t>
      </w:r>
      <w:r w:rsidR="0035458F">
        <w:rPr>
          <w:rFonts w:ascii="GalanoGrotesqueAlt-Light" w:hAnsi="GalanoGrotesqueAlt-Light"/>
        </w:rPr>
        <w:t>.</w:t>
      </w:r>
      <w:r w:rsidR="0035458F" w:rsidRPr="0035458F">
        <w:rPr>
          <w:rFonts w:ascii="GalanoGrotesqueAlt-Light" w:hAnsi="GalanoGrotesqueAlt-Light"/>
        </w:rPr>
        <w:t xml:space="preserve"> </w:t>
      </w:r>
    </w:p>
    <w:p w14:paraId="7B3A2561" w14:textId="48A20ABE" w:rsidR="001C40F7" w:rsidRDefault="001C40F7" w:rsidP="00A364EC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Implementación del Social Media Plan en las redes sociales Instagram</w:t>
      </w:r>
      <w:r w:rsidR="006A5129">
        <w:rPr>
          <w:rFonts w:ascii="GalanoGrotesqueAlt-Light" w:hAnsi="GalanoGrotesqueAlt-Light"/>
        </w:rPr>
        <w:t xml:space="preserve">, </w:t>
      </w:r>
      <w:proofErr w:type="spellStart"/>
      <w:r w:rsidRPr="00DE6C5F">
        <w:rPr>
          <w:rFonts w:ascii="GalanoGrotesqueAlt-Light" w:hAnsi="GalanoGrotesqueAlt-Light"/>
        </w:rPr>
        <w:t>Linkedin</w:t>
      </w:r>
      <w:proofErr w:type="spellEnd"/>
      <w:r w:rsidR="006A5129">
        <w:rPr>
          <w:rFonts w:ascii="GalanoGrotesqueAlt-Light" w:hAnsi="GalanoGrotesqueAlt-Light"/>
        </w:rPr>
        <w:t xml:space="preserve"> y </w:t>
      </w:r>
      <w:proofErr w:type="spellStart"/>
      <w:r w:rsidR="006A5129">
        <w:rPr>
          <w:rFonts w:ascii="GalanoGrotesqueAlt-Light" w:hAnsi="GalanoGrotesqueAlt-Light"/>
        </w:rPr>
        <w:t>Youtube</w:t>
      </w:r>
      <w:proofErr w:type="spellEnd"/>
      <w:r w:rsidRPr="00DE6C5F">
        <w:rPr>
          <w:rFonts w:ascii="GalanoGrotesqueAlt-Light" w:hAnsi="GalanoGrotesqueAlt-Light"/>
        </w:rPr>
        <w:t>.</w:t>
      </w:r>
    </w:p>
    <w:p w14:paraId="46F03DE1" w14:textId="291ABB51" w:rsidR="00D6071A" w:rsidRPr="00890566" w:rsidRDefault="00D6071A" w:rsidP="00D6071A">
      <w:pPr>
        <w:pStyle w:val="Prrafodelista"/>
        <w:numPr>
          <w:ilvl w:val="0"/>
          <w:numId w:val="8"/>
        </w:numPr>
        <w:rPr>
          <w:rFonts w:ascii="GalanoGrotesqueAlt-Light" w:hAnsi="GalanoGrotesqueAlt-Light"/>
        </w:rPr>
      </w:pPr>
      <w:r w:rsidRPr="00890566">
        <w:rPr>
          <w:rFonts w:ascii="GalanoGrotesqueAlt-Light" w:hAnsi="GalanoGrotesqueAlt-Light"/>
        </w:rPr>
        <w:t>C</w:t>
      </w:r>
      <w:r w:rsidR="00890566">
        <w:rPr>
          <w:rFonts w:ascii="GalanoGrotesqueAlt-Light" w:hAnsi="GalanoGrotesqueAlt-Light"/>
        </w:rPr>
        <w:t>obertura de</w:t>
      </w:r>
      <w:r w:rsidRPr="00890566">
        <w:rPr>
          <w:rFonts w:ascii="GalanoGrotesqueAlt-Light" w:hAnsi="GalanoGrotesqueAlt-Light"/>
        </w:rPr>
        <w:t xml:space="preserve"> los eventos del BDCC (</w:t>
      </w:r>
      <w:r w:rsidR="00CD2AD5">
        <w:rPr>
          <w:rFonts w:ascii="GalanoGrotesqueAlt-Light" w:hAnsi="GalanoGrotesqueAlt-Light"/>
        </w:rPr>
        <w:t>Jueves BDCC</w:t>
      </w:r>
      <w:r w:rsidRPr="00890566">
        <w:rPr>
          <w:rFonts w:ascii="GalanoGrotesqueAlt-Light" w:hAnsi="GalanoGrotesqueAlt-Light"/>
        </w:rPr>
        <w:t xml:space="preserve"> 4 eventos (con fotos y videos), BDCC </w:t>
      </w:r>
      <w:proofErr w:type="spellStart"/>
      <w:r w:rsidRPr="00890566">
        <w:rPr>
          <w:rFonts w:ascii="GalanoGrotesqueAlt-Light" w:hAnsi="GalanoGrotesqueAlt-Light"/>
        </w:rPr>
        <w:t>Topaketak</w:t>
      </w:r>
      <w:proofErr w:type="spellEnd"/>
      <w:r w:rsidRPr="00890566">
        <w:rPr>
          <w:rFonts w:ascii="GalanoGrotesqueAlt-Light" w:hAnsi="GalanoGrotesqueAlt-Light"/>
        </w:rPr>
        <w:t xml:space="preserve"> 4 eventos (con fotos), además de otros 6 eventos/formaciones con fotos.</w:t>
      </w:r>
    </w:p>
    <w:p w14:paraId="0982B077" w14:textId="21DB9A66" w:rsidR="00D6071A" w:rsidRPr="00890566" w:rsidRDefault="00890566" w:rsidP="00D6071A">
      <w:pPr>
        <w:pStyle w:val="Prrafodelista"/>
        <w:numPr>
          <w:ilvl w:val="0"/>
          <w:numId w:val="8"/>
        </w:numPr>
        <w:rPr>
          <w:rFonts w:ascii="GalanoGrotesqueAlt-Light" w:hAnsi="GalanoGrotesqueAlt-Light"/>
        </w:rPr>
      </w:pPr>
      <w:r w:rsidRPr="00890566">
        <w:rPr>
          <w:rFonts w:ascii="GalanoGrotesqueAlt-Light" w:hAnsi="GalanoGrotesqueAlt-Light"/>
        </w:rPr>
        <w:t xml:space="preserve">En cuanto al </w:t>
      </w:r>
      <w:r w:rsidR="00D6071A" w:rsidRPr="00890566">
        <w:rPr>
          <w:rFonts w:ascii="GalanoGrotesqueAlt-Light" w:hAnsi="GalanoGrotesqueAlt-Light"/>
        </w:rPr>
        <w:t xml:space="preserve">Programa de Consolidación del BDCC: realizar las </w:t>
      </w:r>
      <w:r w:rsidR="00CD2AD5" w:rsidRPr="00890566">
        <w:rPr>
          <w:rFonts w:ascii="GalanoGrotesqueAlt-Light" w:hAnsi="GalanoGrotesqueAlt-Light"/>
        </w:rPr>
        <w:t>Píldoras</w:t>
      </w:r>
      <w:r w:rsidR="00D6071A" w:rsidRPr="00890566">
        <w:rPr>
          <w:rFonts w:ascii="GalanoGrotesqueAlt-Light" w:hAnsi="GalanoGrotesqueAlt-Light"/>
        </w:rPr>
        <w:t xml:space="preserve"> de las empresas en RRSS (alrededor de 30 vídeos de 30 seg</w:t>
      </w:r>
      <w:r w:rsidR="00CD2AD5">
        <w:rPr>
          <w:rFonts w:ascii="GalanoGrotesqueAlt-Light" w:hAnsi="GalanoGrotesqueAlt-Light"/>
        </w:rPr>
        <w:t>undos</w:t>
      </w:r>
      <w:r w:rsidR="00D6071A" w:rsidRPr="00890566">
        <w:rPr>
          <w:rFonts w:ascii="GalanoGrotesqueAlt-Light" w:hAnsi="GalanoGrotesqueAlt-Light"/>
        </w:rPr>
        <w:t>) y cubrir la clausura</w:t>
      </w:r>
      <w:r w:rsidR="00CD2AD5">
        <w:rPr>
          <w:rFonts w:ascii="GalanoGrotesqueAlt-Light" w:hAnsi="GalanoGrotesqueAlt-Light"/>
        </w:rPr>
        <w:t xml:space="preserve"> del Programa de C</w:t>
      </w:r>
      <w:r w:rsidR="00D6071A" w:rsidRPr="00890566">
        <w:rPr>
          <w:rFonts w:ascii="GalanoGrotesqueAlt-Light" w:hAnsi="GalanoGrotesqueAlt-Light"/>
        </w:rPr>
        <w:t>onsolidación (con fotos y videos)</w:t>
      </w:r>
      <w:r>
        <w:rPr>
          <w:rFonts w:ascii="GalanoGrotesqueAlt-Light" w:hAnsi="GalanoGrotesqueAlt-Light"/>
        </w:rPr>
        <w:t>.</w:t>
      </w:r>
    </w:p>
    <w:p w14:paraId="75B882E5" w14:textId="77777777" w:rsidR="00D6071A" w:rsidRPr="00890566" w:rsidRDefault="00D6071A" w:rsidP="00D6071A">
      <w:pPr>
        <w:pStyle w:val="Prrafodelista"/>
        <w:numPr>
          <w:ilvl w:val="0"/>
          <w:numId w:val="8"/>
        </w:numPr>
        <w:rPr>
          <w:rFonts w:ascii="GalanoGrotesqueAlt-Light" w:hAnsi="GalanoGrotesqueAlt-Light"/>
        </w:rPr>
      </w:pPr>
      <w:r w:rsidRPr="00890566">
        <w:rPr>
          <w:rFonts w:ascii="GalanoGrotesqueAlt-Light" w:hAnsi="GalanoGrotesqueAlt-Light"/>
        </w:rPr>
        <w:t>Reuniones mensuales de coordinación con informes de datos de las redes sociales del mes anterior e impactos comunicación. </w:t>
      </w:r>
    </w:p>
    <w:p w14:paraId="0CC7AC2A" w14:textId="77777777" w:rsidR="00A364EC" w:rsidRPr="00DE6C5F" w:rsidRDefault="00A364EC" w:rsidP="00DE6C5F">
      <w:pPr>
        <w:pStyle w:val="Prrafodelista"/>
        <w:tabs>
          <w:tab w:val="left" w:pos="822"/>
        </w:tabs>
        <w:spacing w:line="336" w:lineRule="exact"/>
        <w:ind w:left="720" w:firstLine="0"/>
        <w:rPr>
          <w:rFonts w:ascii="GalanoGrotesqueAlt-Light" w:hAnsi="GalanoGrotesqueAlt-Light"/>
        </w:rPr>
      </w:pPr>
    </w:p>
    <w:p w14:paraId="63248080" w14:textId="77777777" w:rsidR="00593B0E" w:rsidRPr="00DE6C5F" w:rsidRDefault="00593B0E" w:rsidP="00DE6C5F">
      <w:pPr>
        <w:tabs>
          <w:tab w:val="left" w:pos="822"/>
        </w:tabs>
        <w:spacing w:line="336" w:lineRule="exact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Resultados a generar:</w:t>
      </w:r>
    </w:p>
    <w:p w14:paraId="509CDFBB" w14:textId="77777777" w:rsidR="00CD2AD5" w:rsidRDefault="00593B0E" w:rsidP="00E715E6">
      <w:pPr>
        <w:pStyle w:val="Prrafodelista"/>
        <w:numPr>
          <w:ilvl w:val="0"/>
          <w:numId w:val="5"/>
        </w:numPr>
        <w:tabs>
          <w:tab w:val="left" w:pos="822"/>
        </w:tabs>
        <w:spacing w:before="160" w:line="242" w:lineRule="auto"/>
        <w:ind w:right="119" w:firstLine="0"/>
        <w:jc w:val="both"/>
        <w:rPr>
          <w:rFonts w:ascii="GalanoGrotesqueAlt-Light" w:hAnsi="GalanoGrotesqueAlt-Light"/>
        </w:rPr>
      </w:pPr>
      <w:r w:rsidRPr="00CD2AD5">
        <w:rPr>
          <w:rFonts w:ascii="GalanoGrotesqueAlt-Light" w:hAnsi="GalanoGrotesqueAlt-Light"/>
        </w:rPr>
        <w:t>Creación de un informe de impactos de todas las acciones de comunicación (RRSS, e-mail marketing, notas de prensa, eventos, …)</w:t>
      </w:r>
    </w:p>
    <w:p w14:paraId="227AD433" w14:textId="5B5BE631" w:rsidR="007A017C" w:rsidRPr="00CD2AD5" w:rsidRDefault="001C40F7" w:rsidP="00E715E6">
      <w:pPr>
        <w:pStyle w:val="Prrafodelista"/>
        <w:numPr>
          <w:ilvl w:val="0"/>
          <w:numId w:val="5"/>
        </w:numPr>
        <w:tabs>
          <w:tab w:val="left" w:pos="822"/>
        </w:tabs>
        <w:spacing w:before="160" w:line="242" w:lineRule="auto"/>
        <w:ind w:right="119" w:firstLine="0"/>
        <w:jc w:val="both"/>
        <w:rPr>
          <w:rFonts w:ascii="GalanoGrotesqueAlt-Light" w:hAnsi="GalanoGrotesqueAlt-Light"/>
        </w:rPr>
      </w:pPr>
      <w:r w:rsidRPr="00CD2AD5">
        <w:rPr>
          <w:rFonts w:ascii="GalanoGrotesqueAlt-Light" w:hAnsi="GalanoGrotesqueAlt-Light"/>
          <w:w w:val="105"/>
        </w:rPr>
        <w:lastRenderedPageBreak/>
        <w:t>Todas</w:t>
      </w:r>
      <w:r w:rsidRPr="00CD2AD5">
        <w:rPr>
          <w:rFonts w:ascii="GalanoGrotesqueAlt-Light" w:hAnsi="GalanoGrotesqueAlt-Light"/>
          <w:spacing w:val="-16"/>
          <w:w w:val="105"/>
        </w:rPr>
        <w:t xml:space="preserve"> </w:t>
      </w:r>
      <w:r w:rsidRPr="00CD2AD5">
        <w:rPr>
          <w:rFonts w:ascii="GalanoGrotesqueAlt-Light" w:hAnsi="GalanoGrotesqueAlt-Light"/>
          <w:w w:val="105"/>
        </w:rPr>
        <w:t>las</w:t>
      </w:r>
      <w:r w:rsidRPr="00CD2AD5">
        <w:rPr>
          <w:rFonts w:ascii="GalanoGrotesqueAlt-Light" w:hAnsi="GalanoGrotesqueAlt-Light"/>
          <w:spacing w:val="-16"/>
          <w:w w:val="105"/>
        </w:rPr>
        <w:t xml:space="preserve"> </w:t>
      </w:r>
      <w:r w:rsidRPr="00CD2AD5">
        <w:rPr>
          <w:rFonts w:ascii="GalanoGrotesqueAlt-Light" w:hAnsi="GalanoGrotesqueAlt-Light"/>
          <w:w w:val="105"/>
        </w:rPr>
        <w:t>publicaciones</w:t>
      </w:r>
      <w:r w:rsidRPr="00CD2AD5">
        <w:rPr>
          <w:rFonts w:ascii="GalanoGrotesqueAlt-Light" w:hAnsi="GalanoGrotesqueAlt-Light"/>
          <w:spacing w:val="-15"/>
          <w:w w:val="105"/>
        </w:rPr>
        <w:t xml:space="preserve"> </w:t>
      </w:r>
      <w:r w:rsidRPr="00CD2AD5">
        <w:rPr>
          <w:rFonts w:ascii="GalanoGrotesqueAlt-Light" w:hAnsi="GalanoGrotesqueAlt-Light"/>
          <w:w w:val="105"/>
        </w:rPr>
        <w:t>y</w:t>
      </w:r>
      <w:r w:rsidRPr="00CD2AD5">
        <w:rPr>
          <w:rFonts w:ascii="GalanoGrotesqueAlt-Light" w:hAnsi="GalanoGrotesqueAlt-Light"/>
          <w:spacing w:val="-17"/>
          <w:w w:val="105"/>
        </w:rPr>
        <w:t xml:space="preserve"> </w:t>
      </w:r>
      <w:r w:rsidRPr="00CD2AD5">
        <w:rPr>
          <w:rFonts w:ascii="GalanoGrotesqueAlt-Light" w:hAnsi="GalanoGrotesqueAlt-Light"/>
          <w:w w:val="105"/>
        </w:rPr>
        <w:t>contenidos</w:t>
      </w:r>
      <w:r w:rsidRPr="00CD2AD5">
        <w:rPr>
          <w:rFonts w:ascii="GalanoGrotesqueAlt-Light" w:hAnsi="GalanoGrotesqueAlt-Light"/>
          <w:spacing w:val="-15"/>
          <w:w w:val="105"/>
        </w:rPr>
        <w:t xml:space="preserve"> </w:t>
      </w:r>
      <w:r w:rsidR="007A017C" w:rsidRPr="00CD2AD5">
        <w:rPr>
          <w:rFonts w:ascii="GalanoGrotesqueAlt-Light" w:hAnsi="GalanoGrotesqueAlt-Light"/>
          <w:w w:val="105"/>
        </w:rPr>
        <w:t xml:space="preserve">se trabajarán tanto en </w:t>
      </w:r>
      <w:r w:rsidRPr="00CD2AD5">
        <w:rPr>
          <w:rFonts w:ascii="GalanoGrotesqueAlt-Light" w:hAnsi="GalanoGrotesqueAlt-Light"/>
        </w:rPr>
        <w:t>euskera</w:t>
      </w:r>
      <w:r w:rsidRPr="00CD2AD5">
        <w:rPr>
          <w:rFonts w:ascii="GalanoGrotesqueAlt-Light" w:hAnsi="GalanoGrotesqueAlt-Light"/>
          <w:spacing w:val="-11"/>
        </w:rPr>
        <w:t xml:space="preserve"> </w:t>
      </w:r>
      <w:r w:rsidRPr="00CD2AD5">
        <w:rPr>
          <w:rFonts w:ascii="GalanoGrotesqueAlt-Light" w:hAnsi="GalanoGrotesqueAlt-Light"/>
        </w:rPr>
        <w:t>y</w:t>
      </w:r>
      <w:r w:rsidRPr="00CD2AD5">
        <w:rPr>
          <w:rFonts w:ascii="GalanoGrotesqueAlt-Light" w:hAnsi="GalanoGrotesqueAlt-Light"/>
          <w:spacing w:val="-7"/>
        </w:rPr>
        <w:t xml:space="preserve"> </w:t>
      </w:r>
      <w:r w:rsidRPr="00CD2AD5">
        <w:rPr>
          <w:rFonts w:ascii="GalanoGrotesqueAlt-Light" w:hAnsi="GalanoGrotesqueAlt-Light"/>
        </w:rPr>
        <w:t>castellano</w:t>
      </w:r>
      <w:r w:rsidR="007A017C" w:rsidRPr="00CD2AD5">
        <w:rPr>
          <w:rFonts w:ascii="GalanoGrotesqueAlt-Light" w:hAnsi="GalanoGrotesqueAlt-Light"/>
        </w:rPr>
        <w:t>.</w:t>
      </w:r>
      <w:r w:rsidR="00AF1CF6">
        <w:rPr>
          <w:rFonts w:ascii="GalanoGrotesqueAlt-Light" w:hAnsi="GalanoGrotesqueAlt-Light"/>
        </w:rPr>
        <w:t xml:space="preserve"> Y posiblemente alguna también en inglés.</w:t>
      </w:r>
    </w:p>
    <w:p w14:paraId="68C226FE" w14:textId="3EDEB6B5" w:rsidR="007A017C" w:rsidRPr="00DE6C5F" w:rsidRDefault="007A017C" w:rsidP="00DE6C5F">
      <w:pPr>
        <w:spacing w:before="160"/>
        <w:ind w:left="102" w:right="93"/>
        <w:rPr>
          <w:rFonts w:ascii="GalanoGrotesqueAlt-Light" w:hAnsi="GalanoGrotesqueAlt-Light"/>
          <w:sz w:val="24"/>
        </w:rPr>
      </w:pPr>
      <w:r w:rsidRPr="00DE6C5F">
        <w:rPr>
          <w:rFonts w:ascii="GalanoGrotesqueAlt-Light" w:hAnsi="GalanoGrotesqueAlt-Light"/>
          <w:sz w:val="24"/>
        </w:rPr>
        <w:t xml:space="preserve">LOTE 2: </w:t>
      </w:r>
      <w:r w:rsidRPr="00EA7BD1">
        <w:rPr>
          <w:rFonts w:ascii="GalanoGrotesqueAlt-Light" w:hAnsi="GalanoGrotesqueAlt-Light"/>
          <w:szCs w:val="20"/>
        </w:rPr>
        <w:t xml:space="preserve">Servicio de mantenimiento de </w:t>
      </w:r>
      <w:r w:rsidR="001C40F7" w:rsidRPr="00EA7BD1">
        <w:rPr>
          <w:rFonts w:ascii="GalanoGrotesqueAlt-Light" w:hAnsi="GalanoGrotesqueAlt-Light"/>
          <w:szCs w:val="20"/>
        </w:rPr>
        <w:t xml:space="preserve">los </w:t>
      </w:r>
      <w:r w:rsidRPr="00EA7BD1">
        <w:rPr>
          <w:rFonts w:ascii="GalanoGrotesqueAlt-Light" w:hAnsi="GalanoGrotesqueAlt-Light"/>
          <w:szCs w:val="20"/>
        </w:rPr>
        <w:t>contenido</w:t>
      </w:r>
      <w:r w:rsidR="001C40F7" w:rsidRPr="00EA7BD1">
        <w:rPr>
          <w:rFonts w:ascii="GalanoGrotesqueAlt-Light" w:hAnsi="GalanoGrotesqueAlt-Light"/>
          <w:szCs w:val="20"/>
        </w:rPr>
        <w:t>s</w:t>
      </w:r>
      <w:r w:rsidRPr="00EA7BD1">
        <w:rPr>
          <w:rFonts w:ascii="GalanoGrotesqueAlt-Light" w:hAnsi="GalanoGrotesqueAlt-Light"/>
          <w:szCs w:val="20"/>
        </w:rPr>
        <w:t xml:space="preserve"> del apartado MAGAZINE BDCC</w:t>
      </w:r>
      <w:r w:rsidRPr="00DE6C5F">
        <w:rPr>
          <w:rFonts w:ascii="GalanoGrotesqueAlt-Light" w:hAnsi="GalanoGrotesqueAlt-Light"/>
          <w:sz w:val="24"/>
        </w:rPr>
        <w:t>.</w:t>
      </w:r>
    </w:p>
    <w:p w14:paraId="1E01D58F" w14:textId="6C3A60C4" w:rsidR="00E16507" w:rsidRPr="00DE6C5F" w:rsidRDefault="007A017C" w:rsidP="00DE6C5F">
      <w:pPr>
        <w:pStyle w:val="Prrafodelista"/>
        <w:numPr>
          <w:ilvl w:val="0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 xml:space="preserve">Creación de contenidos en </w:t>
      </w:r>
      <w:r w:rsidR="008E5197">
        <w:rPr>
          <w:rFonts w:ascii="GalanoGrotesqueAlt-Light" w:hAnsi="GalanoGrotesqueAlt-Light"/>
          <w:w w:val="105"/>
        </w:rPr>
        <w:t xml:space="preserve">el apartado de </w:t>
      </w:r>
      <w:r w:rsidRPr="00DE6C5F">
        <w:rPr>
          <w:rFonts w:ascii="GalanoGrotesqueAlt-Light" w:hAnsi="GalanoGrotesqueAlt-Light"/>
          <w:w w:val="105"/>
        </w:rPr>
        <w:t>la web del BDCC denominado MAGAZINE.</w:t>
      </w:r>
    </w:p>
    <w:p w14:paraId="476A8486" w14:textId="01AB262C" w:rsidR="00E16507" w:rsidRPr="00DE6C5F" w:rsidRDefault="001C40F7" w:rsidP="00DE6C5F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>Objetivo: dar visibili</w:t>
      </w:r>
      <w:r w:rsidR="008E5197">
        <w:rPr>
          <w:rFonts w:ascii="GalanoGrotesqueAlt-Light" w:hAnsi="GalanoGrotesqueAlt-Light"/>
          <w:w w:val="105"/>
        </w:rPr>
        <w:t>dad a</w:t>
      </w:r>
      <w:r w:rsidRPr="00DE6C5F">
        <w:rPr>
          <w:rFonts w:ascii="GalanoGrotesqueAlt-Light" w:hAnsi="GalanoGrotesqueAlt-Light"/>
          <w:w w:val="105"/>
        </w:rPr>
        <w:t xml:space="preserve"> las actividades y contenidos profesionales promovidos desde las </w:t>
      </w:r>
      <w:proofErr w:type="spellStart"/>
      <w:r w:rsidRPr="00DE6C5F">
        <w:rPr>
          <w:rFonts w:ascii="GalanoGrotesqueAlt-Light" w:hAnsi="GalanoGrotesqueAlt-Light"/>
          <w:w w:val="105"/>
        </w:rPr>
        <w:t>ICCs</w:t>
      </w:r>
      <w:proofErr w:type="spellEnd"/>
      <w:r w:rsidRPr="00DE6C5F">
        <w:rPr>
          <w:rFonts w:ascii="GalanoGrotesqueAlt-Light" w:hAnsi="GalanoGrotesqueAlt-Light"/>
          <w:w w:val="105"/>
        </w:rPr>
        <w:t xml:space="preserve"> vascas, así como la puesta en valor del talento de estas.</w:t>
      </w:r>
    </w:p>
    <w:p w14:paraId="5C6ADDA6" w14:textId="77777777" w:rsidR="00E16507" w:rsidRPr="00DE6C5F" w:rsidRDefault="001C40F7" w:rsidP="00DE6C5F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 xml:space="preserve">Tipo de contenido: generación de entrevistas, reportajes y noticias a empresas de las </w:t>
      </w:r>
      <w:proofErr w:type="spellStart"/>
      <w:r w:rsidRPr="00DE6C5F">
        <w:rPr>
          <w:rFonts w:ascii="GalanoGrotesqueAlt-Light" w:hAnsi="GalanoGrotesqueAlt-Light"/>
          <w:w w:val="105"/>
        </w:rPr>
        <w:t>ICCs</w:t>
      </w:r>
      <w:proofErr w:type="spellEnd"/>
      <w:r w:rsidRPr="00DE6C5F">
        <w:rPr>
          <w:rFonts w:ascii="GalanoGrotesqueAlt-Light" w:hAnsi="GalanoGrotesqueAlt-Light"/>
          <w:w w:val="105"/>
        </w:rPr>
        <w:t xml:space="preserve"> de Euskadi y otros agentes referentes.</w:t>
      </w:r>
    </w:p>
    <w:p w14:paraId="0AC60266" w14:textId="77777777" w:rsidR="00E16507" w:rsidRPr="00DE6C5F" w:rsidRDefault="001C40F7" w:rsidP="00DE6C5F">
      <w:pPr>
        <w:pStyle w:val="Prrafodelista"/>
        <w:numPr>
          <w:ilvl w:val="1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>Indicadores para la creación de contenido:</w:t>
      </w:r>
    </w:p>
    <w:p w14:paraId="6956B568" w14:textId="6AEF0162" w:rsidR="00E16507" w:rsidRPr="00DE6C5F" w:rsidRDefault="001C40F7" w:rsidP="00DE6C5F">
      <w:pPr>
        <w:pStyle w:val="Prrafodelista"/>
        <w:numPr>
          <w:ilvl w:val="2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 xml:space="preserve">Entrevistas: </w:t>
      </w:r>
      <w:r w:rsidR="000D6639">
        <w:rPr>
          <w:rFonts w:ascii="GalanoGrotesqueAlt-Light" w:hAnsi="GalanoGrotesqueAlt-Light"/>
          <w:w w:val="105"/>
        </w:rPr>
        <w:t>4</w:t>
      </w:r>
      <w:r w:rsidRPr="00DE6C5F">
        <w:rPr>
          <w:rFonts w:ascii="GalanoGrotesqueAlt-Light" w:hAnsi="GalanoGrotesqueAlt-Light"/>
          <w:w w:val="105"/>
        </w:rPr>
        <w:t xml:space="preserve"> entrevistas en 202</w:t>
      </w:r>
      <w:r w:rsidR="00E3770B">
        <w:rPr>
          <w:rFonts w:ascii="GalanoGrotesqueAlt-Light" w:hAnsi="GalanoGrotesqueAlt-Light"/>
          <w:w w:val="105"/>
        </w:rPr>
        <w:t>7</w:t>
      </w:r>
    </w:p>
    <w:p w14:paraId="3E7A3305" w14:textId="36DB808E" w:rsidR="00E16507" w:rsidRDefault="001C40F7" w:rsidP="00DE6C5F">
      <w:pPr>
        <w:pStyle w:val="Prrafodelista"/>
        <w:numPr>
          <w:ilvl w:val="2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 w:rsidRPr="00DE6C5F">
        <w:rPr>
          <w:rFonts w:ascii="GalanoGrotesqueAlt-Light" w:hAnsi="GalanoGrotesqueAlt-Light"/>
          <w:w w:val="105"/>
        </w:rPr>
        <w:t xml:space="preserve">Reportajes: </w:t>
      </w:r>
      <w:r w:rsidR="009D7057">
        <w:rPr>
          <w:rFonts w:ascii="GalanoGrotesqueAlt-Light" w:hAnsi="GalanoGrotesqueAlt-Light"/>
          <w:w w:val="105"/>
        </w:rPr>
        <w:t>4</w:t>
      </w:r>
      <w:r w:rsidRPr="00DE6C5F">
        <w:rPr>
          <w:rFonts w:ascii="GalanoGrotesqueAlt-Light" w:hAnsi="GalanoGrotesqueAlt-Light"/>
          <w:w w:val="105"/>
        </w:rPr>
        <w:t xml:space="preserve"> reportajes en 202</w:t>
      </w:r>
      <w:r w:rsidR="00E3770B">
        <w:rPr>
          <w:rFonts w:ascii="GalanoGrotesqueAlt-Light" w:hAnsi="GalanoGrotesqueAlt-Light"/>
          <w:w w:val="105"/>
        </w:rPr>
        <w:t>7</w:t>
      </w:r>
    </w:p>
    <w:p w14:paraId="1A341132" w14:textId="252FBC11" w:rsidR="00FC7CCB" w:rsidRPr="00DE6C5F" w:rsidRDefault="00FC7CCB" w:rsidP="00DE6C5F">
      <w:pPr>
        <w:pStyle w:val="Prrafodelista"/>
        <w:numPr>
          <w:ilvl w:val="2"/>
          <w:numId w:val="8"/>
        </w:numPr>
        <w:tabs>
          <w:tab w:val="left" w:pos="822"/>
        </w:tabs>
        <w:spacing w:line="336" w:lineRule="exact"/>
        <w:rPr>
          <w:rFonts w:ascii="GalanoGrotesqueAlt-Light" w:hAnsi="GalanoGrotesqueAlt-Light"/>
          <w:w w:val="105"/>
        </w:rPr>
      </w:pPr>
      <w:r>
        <w:rPr>
          <w:rFonts w:ascii="GalanoGrotesqueAlt-Light" w:hAnsi="GalanoGrotesqueAlt-Light"/>
          <w:w w:val="105"/>
        </w:rPr>
        <w:t>Noticias:</w:t>
      </w:r>
      <w:r w:rsidR="00791CBF">
        <w:rPr>
          <w:rFonts w:ascii="GalanoGrotesqueAlt-Light" w:hAnsi="GalanoGrotesqueAlt-Light"/>
          <w:w w:val="105"/>
        </w:rPr>
        <w:t xml:space="preserve"> 12 noticias en 202</w:t>
      </w:r>
      <w:r w:rsidR="00E3770B">
        <w:rPr>
          <w:rFonts w:ascii="GalanoGrotesqueAlt-Light" w:hAnsi="GalanoGrotesqueAlt-Light"/>
          <w:w w:val="105"/>
        </w:rPr>
        <w:t>7</w:t>
      </w:r>
    </w:p>
    <w:p w14:paraId="52173931" w14:textId="77777777" w:rsidR="00BB57F0" w:rsidRPr="000D6639" w:rsidRDefault="00BB57F0" w:rsidP="000D6639">
      <w:pPr>
        <w:tabs>
          <w:tab w:val="left" w:pos="822"/>
        </w:tabs>
        <w:spacing w:line="336" w:lineRule="exact"/>
        <w:ind w:left="1800"/>
        <w:rPr>
          <w:rFonts w:ascii="GalanoGrotesqueAlt-Light" w:hAnsi="GalanoGrotesqueAlt-Light"/>
          <w:w w:val="105"/>
        </w:rPr>
      </w:pPr>
    </w:p>
    <w:p w14:paraId="6EA2A08C" w14:textId="50B5EEA4" w:rsidR="00E16507" w:rsidRPr="00C23A4F" w:rsidRDefault="001C40F7" w:rsidP="00C23A4F">
      <w:pPr>
        <w:pStyle w:val="Prrafodelista"/>
        <w:numPr>
          <w:ilvl w:val="0"/>
          <w:numId w:val="5"/>
        </w:numPr>
        <w:tabs>
          <w:tab w:val="left" w:pos="280"/>
        </w:tabs>
        <w:spacing w:before="3" w:line="242" w:lineRule="auto"/>
        <w:ind w:right="118" w:firstLine="0"/>
        <w:rPr>
          <w:rFonts w:ascii="GalanoGrotesqueAlt-Light" w:hAnsi="GalanoGrotesqueAlt-Light"/>
          <w:sz w:val="30"/>
        </w:rPr>
      </w:pPr>
      <w:r w:rsidRPr="00DE6C5F">
        <w:rPr>
          <w:rFonts w:ascii="GalanoGrotesqueAlt-Light" w:hAnsi="GalanoGrotesqueAlt-Light"/>
          <w:w w:val="105"/>
        </w:rPr>
        <w:t>Todas</w:t>
      </w:r>
      <w:r w:rsidRPr="00DE6C5F">
        <w:rPr>
          <w:rFonts w:ascii="GalanoGrotesqueAlt-Light" w:hAnsi="GalanoGrotesqueAlt-Light"/>
          <w:spacing w:val="-16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las</w:t>
      </w:r>
      <w:r w:rsidRPr="00DE6C5F">
        <w:rPr>
          <w:rFonts w:ascii="GalanoGrotesqueAlt-Light" w:hAnsi="GalanoGrotesqueAlt-Light"/>
          <w:spacing w:val="-16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publicaciones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y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contenidos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deberán</w:t>
      </w:r>
      <w:r w:rsidRPr="00DE6C5F">
        <w:rPr>
          <w:rFonts w:ascii="GalanoGrotesqueAlt-Light" w:hAnsi="GalanoGrotesqueAlt-Light"/>
          <w:spacing w:val="-16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ser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en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euskera</w:t>
      </w:r>
      <w:r w:rsidR="00BB57F0" w:rsidRPr="00DE6C5F">
        <w:rPr>
          <w:rFonts w:ascii="GalanoGrotesqueAlt-Light" w:hAnsi="GalanoGrotesqueAlt-Light"/>
          <w:w w:val="105"/>
        </w:rPr>
        <w:t xml:space="preserve"> y castellano. Ocasionalmente, </w:t>
      </w:r>
      <w:r w:rsidR="008E5197">
        <w:rPr>
          <w:rFonts w:ascii="GalanoGrotesqueAlt-Light" w:hAnsi="GalanoGrotesqueAlt-Light"/>
          <w:w w:val="105"/>
        </w:rPr>
        <w:t>podría haber</w:t>
      </w:r>
      <w:r w:rsidR="008E5197" w:rsidRPr="00DE6C5F">
        <w:rPr>
          <w:rFonts w:ascii="GalanoGrotesqueAlt-Light" w:hAnsi="GalanoGrotesqueAlt-Light"/>
          <w:w w:val="105"/>
        </w:rPr>
        <w:t xml:space="preserve"> </w:t>
      </w:r>
      <w:r w:rsidR="00BB57F0" w:rsidRPr="00DE6C5F">
        <w:rPr>
          <w:rFonts w:ascii="GalanoGrotesqueAlt-Light" w:hAnsi="GalanoGrotesqueAlt-Light"/>
          <w:w w:val="105"/>
        </w:rPr>
        <w:t>una versión en inglés.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</w:p>
    <w:p w14:paraId="4806CAD1" w14:textId="77777777" w:rsidR="00C23A4F" w:rsidRPr="00DE6C5F" w:rsidRDefault="00C23A4F" w:rsidP="00C23A4F">
      <w:pPr>
        <w:pStyle w:val="Prrafodelista"/>
        <w:tabs>
          <w:tab w:val="left" w:pos="280"/>
        </w:tabs>
        <w:spacing w:before="3" w:line="242" w:lineRule="auto"/>
        <w:ind w:left="102" w:right="118" w:firstLine="0"/>
        <w:rPr>
          <w:rFonts w:ascii="GalanoGrotesqueAlt-Light" w:hAnsi="GalanoGrotesqueAlt-Light"/>
          <w:sz w:val="30"/>
        </w:rPr>
      </w:pPr>
    </w:p>
    <w:p w14:paraId="56508319" w14:textId="3DCF1FD7" w:rsidR="00E16507" w:rsidRPr="00F60E8B" w:rsidRDefault="001C40F7" w:rsidP="00F60E8B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3" w:name="_TOC_250008"/>
      <w:r w:rsidRPr="00F60E8B">
        <w:rPr>
          <w:rFonts w:ascii="GalanoGrotesqueAlt-Light" w:hAnsi="GalanoGrotesqueAlt-Light"/>
          <w:b/>
          <w:bCs/>
          <w:w w:val="105"/>
          <w:sz w:val="32"/>
        </w:rPr>
        <w:t xml:space="preserve">CONDICIONES ESPECIALES DE LA EJECUCIÓN DEL </w:t>
      </w:r>
      <w:bookmarkEnd w:id="3"/>
      <w:r w:rsidRPr="00F60E8B">
        <w:rPr>
          <w:rFonts w:ascii="GalanoGrotesqueAlt-Light" w:hAnsi="GalanoGrotesqueAlt-Light"/>
          <w:b/>
          <w:bCs/>
          <w:w w:val="105"/>
          <w:sz w:val="32"/>
        </w:rPr>
        <w:t>CONTRATO</w:t>
      </w:r>
    </w:p>
    <w:p w14:paraId="69C24CFE" w14:textId="77777777" w:rsidR="00E16507" w:rsidRPr="00DE6C5F" w:rsidRDefault="001C40F7">
      <w:pPr>
        <w:pStyle w:val="Textoindependiente"/>
        <w:spacing w:before="268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spacing w:val="-1"/>
        </w:rPr>
        <w:t>Será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  <w:spacing w:val="-1"/>
        </w:rPr>
        <w:t>obligatorio:</w:t>
      </w:r>
    </w:p>
    <w:p w14:paraId="5E10903A" w14:textId="77777777" w:rsidR="00E16507" w:rsidRPr="00DE6C5F" w:rsidRDefault="001C40F7">
      <w:pPr>
        <w:pStyle w:val="Prrafodelista"/>
        <w:numPr>
          <w:ilvl w:val="0"/>
          <w:numId w:val="3"/>
        </w:numPr>
        <w:tabs>
          <w:tab w:val="left" w:pos="822"/>
        </w:tabs>
        <w:spacing w:before="123"/>
        <w:ind w:hanging="361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Cumplimiento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normativa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laboral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seguridad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social:</w:t>
      </w:r>
    </w:p>
    <w:p w14:paraId="3C79E6C0" w14:textId="77777777" w:rsidR="00E16507" w:rsidRPr="00DE6C5F" w:rsidRDefault="00E16507">
      <w:pPr>
        <w:pStyle w:val="Textoindependiente"/>
        <w:spacing w:before="5"/>
        <w:rPr>
          <w:rFonts w:ascii="GalanoGrotesqueAlt-Light" w:hAnsi="GalanoGrotesqueAlt-Light"/>
          <w:sz w:val="30"/>
        </w:rPr>
      </w:pPr>
    </w:p>
    <w:p w14:paraId="2B9619E2" w14:textId="77777777" w:rsidR="00E16507" w:rsidRPr="00DE6C5F" w:rsidRDefault="001C40F7">
      <w:pPr>
        <w:pStyle w:val="Textoindependiente"/>
        <w:spacing w:line="242" w:lineRule="auto"/>
        <w:ind w:left="821" w:right="117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 adjudicataria, en ejecución del contrato, cumplirá las obligaciones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aplicables en materia social o laboral establecidas en el Derecho de 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Unión Europea, el derecho estatal, los convenios colectivos o por 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disposiciones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Derecho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internacional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vinculen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al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Estado.</w:t>
      </w:r>
    </w:p>
    <w:p w14:paraId="386BCD8A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1AB90A31" w14:textId="77777777" w:rsidR="00E16507" w:rsidRPr="00DE6C5F" w:rsidRDefault="00E16507">
      <w:pPr>
        <w:pStyle w:val="Textoindependiente"/>
        <w:spacing w:before="10"/>
        <w:rPr>
          <w:rFonts w:ascii="GalanoGrotesqueAlt-Light" w:hAnsi="GalanoGrotesqueAlt-Light"/>
          <w:sz w:val="15"/>
        </w:rPr>
      </w:pPr>
    </w:p>
    <w:p w14:paraId="47C8B239" w14:textId="77777777" w:rsidR="00E16507" w:rsidRPr="00DE6C5F" w:rsidRDefault="001C40F7">
      <w:pPr>
        <w:pStyle w:val="Prrafodelista"/>
        <w:numPr>
          <w:ilvl w:val="0"/>
          <w:numId w:val="3"/>
        </w:numPr>
        <w:tabs>
          <w:tab w:val="left" w:pos="822"/>
        </w:tabs>
        <w:ind w:hanging="361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Condiciones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Lingüísticas:</w:t>
      </w:r>
    </w:p>
    <w:p w14:paraId="796A05ED" w14:textId="77777777" w:rsidR="00E16507" w:rsidRPr="00DE6C5F" w:rsidRDefault="00E16507">
      <w:pPr>
        <w:pStyle w:val="Textoindependiente"/>
        <w:spacing w:before="2"/>
        <w:rPr>
          <w:rFonts w:ascii="GalanoGrotesqueAlt-Light" w:hAnsi="GalanoGrotesqueAlt-Light"/>
          <w:sz w:val="30"/>
        </w:rPr>
      </w:pPr>
    </w:p>
    <w:p w14:paraId="115709BB" w14:textId="6E71E643" w:rsidR="00E16507" w:rsidRPr="00DE6C5F" w:rsidRDefault="001C40F7" w:rsidP="00DE6C5F">
      <w:pPr>
        <w:pStyle w:val="Textoindependiente"/>
        <w:spacing w:before="1" w:line="242" w:lineRule="auto"/>
        <w:ind w:left="821" w:right="118"/>
        <w:jc w:val="both"/>
        <w:rPr>
          <w:rFonts w:ascii="GalanoGrotesqueAlt-Light" w:hAnsi="GalanoGrotesqueAlt-Light"/>
          <w:sz w:val="12"/>
        </w:rPr>
      </w:pP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relaciones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entre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adjudicatarias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empleará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normalmente el euskera. A los efectos de la ejecución del contrato se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entiende por emplear “normalmente el euskera”, lo siguiente:</w:t>
      </w:r>
    </w:p>
    <w:p w14:paraId="531CFF03" w14:textId="0207B54E" w:rsidR="00E16507" w:rsidRPr="00DE6C5F" w:rsidRDefault="001C40F7">
      <w:pPr>
        <w:pStyle w:val="Prrafodelista"/>
        <w:numPr>
          <w:ilvl w:val="1"/>
          <w:numId w:val="3"/>
        </w:numPr>
        <w:tabs>
          <w:tab w:val="left" w:pos="1182"/>
        </w:tabs>
        <w:spacing w:before="27" w:line="242" w:lineRule="auto"/>
        <w:ind w:left="1181" w:right="115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w w:val="105"/>
        </w:rPr>
        <w:t>En las comunicaciones verbales, el personal con conocimiento de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</w:rPr>
        <w:t>euskera que en funciones de ejecución del contrato se dirija al BDCC,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se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expresará</w:t>
      </w:r>
      <w:r w:rsidRPr="00DE6C5F">
        <w:rPr>
          <w:rFonts w:ascii="GalanoGrotesqueAlt-Light" w:hAnsi="GalanoGrotesqueAlt-Light"/>
          <w:spacing w:val="-16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inicialmente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en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esta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lengua.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spacing w:val="-1"/>
          <w:w w:val="105"/>
        </w:rPr>
        <w:t>Si</w:t>
      </w:r>
      <w:r w:rsidRPr="00DE6C5F">
        <w:rPr>
          <w:rFonts w:ascii="GalanoGrotesqueAlt-Light" w:hAnsi="GalanoGrotesqueAlt-Light"/>
          <w:spacing w:val="-16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el</w:t>
      </w:r>
      <w:r w:rsidRPr="00DE6C5F">
        <w:rPr>
          <w:rFonts w:ascii="GalanoGrotesqueAlt-Light" w:hAnsi="GalanoGrotesqueAlt-Light"/>
          <w:spacing w:val="-15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poder</w:t>
      </w:r>
      <w:r w:rsidRPr="00DE6C5F">
        <w:rPr>
          <w:rFonts w:ascii="GalanoGrotesqueAlt-Light" w:hAnsi="GalanoGrotesqueAlt-Light"/>
          <w:spacing w:val="-17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adjudicador</w:t>
      </w:r>
      <w:r w:rsidRPr="00DE6C5F">
        <w:rPr>
          <w:rFonts w:ascii="GalanoGrotesqueAlt-Light" w:hAnsi="GalanoGrotesqueAlt-Light"/>
          <w:spacing w:val="-18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se</w:t>
      </w:r>
      <w:r w:rsidR="00B57A68">
        <w:rPr>
          <w:rFonts w:ascii="GalanoGrotesqueAlt-Light" w:hAnsi="GalanoGrotesqueAlt-Light"/>
          <w:w w:val="105"/>
        </w:rPr>
        <w:t xml:space="preserve"> </w:t>
      </w:r>
      <w:r w:rsidRPr="00DE6C5F">
        <w:rPr>
          <w:rFonts w:ascii="GalanoGrotesqueAlt-Light" w:hAnsi="GalanoGrotesqueAlt-Light"/>
          <w:spacing w:val="-70"/>
          <w:w w:val="105"/>
        </w:rPr>
        <w:t xml:space="preserve"> </w:t>
      </w:r>
      <w:r w:rsidRPr="00DE6C5F">
        <w:rPr>
          <w:rFonts w:ascii="GalanoGrotesqueAlt-Light" w:hAnsi="GalanoGrotesqueAlt-Light"/>
        </w:rPr>
        <w:t>dirige en euskera a personal adscrito a la ejecución del contrato que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  <w:w w:val="105"/>
        </w:rPr>
        <w:t>no tenga conocimientos suficientes de esta lengua, la empresa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encargada de la ejecución habrá de facilitar inmediatamente los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</w:rPr>
        <w:t>medios o personal con capacitación lingüística en euskera necesarios</w:t>
      </w:r>
      <w:r w:rsidR="00B57A68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para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relación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con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derivada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ejecución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contrato</w:t>
      </w:r>
      <w:r w:rsidR="00B57A68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pueda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desarrollarse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euskera.</w:t>
      </w:r>
    </w:p>
    <w:p w14:paraId="1A6FE9CA" w14:textId="783F298E" w:rsidR="00E16507" w:rsidRPr="00DE6C5F" w:rsidRDefault="001C40F7">
      <w:pPr>
        <w:pStyle w:val="Prrafodelista"/>
        <w:numPr>
          <w:ilvl w:val="1"/>
          <w:numId w:val="3"/>
        </w:numPr>
        <w:tabs>
          <w:tab w:val="left" w:pos="1182"/>
        </w:tabs>
        <w:spacing w:before="116" w:line="242" w:lineRule="auto"/>
        <w:ind w:left="1181" w:right="118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  <w:w w:val="105"/>
        </w:rPr>
        <w:t>Las</w:t>
      </w:r>
      <w:r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comunicaciones</w:t>
      </w:r>
      <w:r w:rsidRPr="00DE6C5F">
        <w:rPr>
          <w:rFonts w:ascii="GalanoGrotesqueAlt-Light" w:hAnsi="GalanoGrotesqueAlt-Light"/>
          <w:spacing w:val="-10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escritas</w:t>
      </w:r>
      <w:r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se</w:t>
      </w:r>
      <w:r w:rsidRPr="00DE6C5F">
        <w:rPr>
          <w:rFonts w:ascii="GalanoGrotesqueAlt-Light" w:hAnsi="GalanoGrotesqueAlt-Light"/>
          <w:spacing w:val="-13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redactarán</w:t>
      </w:r>
      <w:r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en</w:t>
      </w:r>
      <w:r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euskera</w:t>
      </w:r>
      <w:r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y</w:t>
      </w:r>
      <w:r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="00B57A68">
        <w:rPr>
          <w:rFonts w:ascii="GalanoGrotesqueAlt-Light" w:hAnsi="GalanoGrotesqueAlt-Light"/>
          <w:w w:val="105"/>
        </w:rPr>
        <w:t>castellano, salvo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emisor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opte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únicamente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por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euskera.</w:t>
      </w:r>
    </w:p>
    <w:p w14:paraId="526899BD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11DEB9B6" w14:textId="229B8823" w:rsidR="00DE6C5F" w:rsidRDefault="00DE6C5F">
      <w:pPr>
        <w:rPr>
          <w:rFonts w:ascii="GalanoGrotesqueAlt-Light" w:hAnsi="GalanoGrotesqueAlt-Light"/>
          <w:sz w:val="15"/>
        </w:rPr>
      </w:pPr>
      <w:r>
        <w:rPr>
          <w:rFonts w:ascii="GalanoGrotesqueAlt-Light" w:hAnsi="GalanoGrotesqueAlt-Light"/>
          <w:sz w:val="15"/>
        </w:rPr>
        <w:br w:type="page"/>
      </w:r>
    </w:p>
    <w:p w14:paraId="1A23EA3D" w14:textId="18BCB719" w:rsidR="00E16507" w:rsidRPr="00F60E8B" w:rsidRDefault="001C40F7" w:rsidP="00F60E8B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4" w:name="_TOC_250007"/>
      <w:bookmarkEnd w:id="4"/>
      <w:r w:rsidRPr="00F60E8B">
        <w:rPr>
          <w:rFonts w:ascii="GalanoGrotesqueAlt-Light" w:hAnsi="GalanoGrotesqueAlt-Light"/>
          <w:b/>
          <w:bCs/>
          <w:w w:val="105"/>
          <w:sz w:val="32"/>
        </w:rPr>
        <w:lastRenderedPageBreak/>
        <w:t>METODOLOGÍA</w:t>
      </w:r>
    </w:p>
    <w:p w14:paraId="6EDDDDAE" w14:textId="77777777" w:rsidR="00E16507" w:rsidRPr="00DE6C5F" w:rsidRDefault="00E16507">
      <w:pPr>
        <w:pStyle w:val="Textoindependiente"/>
        <w:spacing w:before="8"/>
        <w:rPr>
          <w:rFonts w:ascii="GalanoGrotesqueAlt-Light" w:hAnsi="GalanoGrotesqueAlt-Light"/>
          <w:sz w:val="35"/>
        </w:rPr>
      </w:pPr>
    </w:p>
    <w:p w14:paraId="508E4CE7" w14:textId="1276CBE7" w:rsidR="00E16507" w:rsidRPr="00DE6C5F" w:rsidRDefault="001C40F7">
      <w:pPr>
        <w:pStyle w:val="Textoindependiente"/>
        <w:spacing w:line="242" w:lineRule="auto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empresas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contratadas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designarán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una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o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dos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personas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contacto,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="00BB57F0" w:rsidRPr="00DE6C5F">
        <w:rPr>
          <w:rFonts w:ascii="GalanoGrotesqueAlt-Light" w:hAnsi="GalanoGrotesqueAlt-Light"/>
        </w:rPr>
        <w:t>e</w:t>
      </w:r>
      <w:r w:rsidRPr="00DE6C5F">
        <w:rPr>
          <w:rFonts w:ascii="GalanoGrotesqueAlt-Light" w:hAnsi="GalanoGrotesqueAlt-Light"/>
        </w:rPr>
        <w:t>xpertas en la comunicación del BDCC, quienes serán las personas responsables 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cada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uno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servicios:</w:t>
      </w:r>
    </w:p>
    <w:p w14:paraId="7E291AF2" w14:textId="4F418006" w:rsidR="00E16507" w:rsidRPr="00DE6C5F" w:rsidRDefault="001C40F7">
      <w:pPr>
        <w:pStyle w:val="Textoindependiente"/>
        <w:spacing w:line="242" w:lineRule="auto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LOTE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  <w:w w:val="95"/>
        </w:rPr>
        <w:t>1</w:t>
      </w:r>
      <w:r w:rsidR="005E03E2">
        <w:rPr>
          <w:rFonts w:ascii="GalanoGrotesqueAlt-Light" w:hAnsi="GalanoGrotesqueAlt-Light"/>
          <w:spacing w:val="-1"/>
          <w:w w:val="95"/>
        </w:rPr>
        <w:t xml:space="preserve">: Servicio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asesoría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general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e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implementación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7"/>
        </w:rPr>
        <w:t xml:space="preserve"> </w:t>
      </w:r>
      <w:proofErr w:type="spellStart"/>
      <w:r w:rsidRPr="00DE6C5F">
        <w:rPr>
          <w:rFonts w:ascii="GalanoGrotesqueAlt-Light" w:hAnsi="GalanoGrotesqueAlt-Light"/>
        </w:rPr>
        <w:t>accio</w:t>
      </w:r>
      <w:proofErr w:type="spellEnd"/>
      <w:r w:rsidRPr="00DE6C5F">
        <w:rPr>
          <w:rFonts w:ascii="GalanoGrotesqueAlt-Light" w:hAnsi="GalanoGrotesqueAlt-Light"/>
          <w:spacing w:val="-67"/>
        </w:rPr>
        <w:t xml:space="preserve"> </w:t>
      </w:r>
      <w:proofErr w:type="spellStart"/>
      <w:r w:rsidRPr="00DE6C5F">
        <w:rPr>
          <w:rFonts w:ascii="GalanoGrotesqueAlt-Light" w:hAnsi="GalanoGrotesqueAlt-Light"/>
        </w:rPr>
        <w:t>nes</w:t>
      </w:r>
      <w:proofErr w:type="spellEnd"/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BDCC.</w:t>
      </w:r>
    </w:p>
    <w:p w14:paraId="75C8F28F" w14:textId="339C0F95" w:rsidR="001C40F7" w:rsidRPr="00DE6C5F" w:rsidRDefault="001C40F7">
      <w:pPr>
        <w:pStyle w:val="Textoindependiente"/>
        <w:spacing w:line="337" w:lineRule="exact"/>
        <w:ind w:left="102"/>
        <w:rPr>
          <w:rFonts w:ascii="GalanoGrotesqueAlt-Light" w:hAnsi="GalanoGrotesqueAlt-Light"/>
          <w:spacing w:val="1"/>
        </w:rPr>
      </w:pPr>
      <w:r w:rsidRPr="00DE6C5F">
        <w:rPr>
          <w:rFonts w:ascii="GalanoGrotesqueAlt-Light" w:hAnsi="GalanoGrotesqueAlt-Light"/>
        </w:rPr>
        <w:t>LOTE</w:t>
      </w:r>
      <w:r w:rsidRPr="00DE6C5F">
        <w:rPr>
          <w:rFonts w:ascii="GalanoGrotesqueAlt-Light" w:hAnsi="GalanoGrotesqueAlt-Light"/>
          <w:spacing w:val="3"/>
        </w:rPr>
        <w:t xml:space="preserve"> </w:t>
      </w:r>
      <w:r w:rsidRPr="00DE6C5F">
        <w:rPr>
          <w:rFonts w:ascii="GalanoGrotesqueAlt-Light" w:hAnsi="GalanoGrotesqueAlt-Light"/>
        </w:rPr>
        <w:t>2:</w:t>
      </w:r>
      <w:r w:rsidRPr="00DE6C5F">
        <w:rPr>
          <w:rFonts w:ascii="GalanoGrotesqueAlt-Light" w:hAnsi="GalanoGrotesqueAlt-Light"/>
          <w:spacing w:val="5"/>
        </w:rPr>
        <w:t xml:space="preserve"> </w:t>
      </w:r>
      <w:r w:rsidRPr="008E5197">
        <w:rPr>
          <w:rFonts w:ascii="GalanoGrotesqueAlt-Light" w:hAnsi="GalanoGrotesqueAlt-Light"/>
        </w:rPr>
        <w:t>Servicio de</w:t>
      </w:r>
      <w:r w:rsidRPr="008E5197">
        <w:rPr>
          <w:rFonts w:ascii="GalanoGrotesqueAlt-Light" w:hAnsi="GalanoGrotesqueAlt-Light"/>
          <w:spacing w:val="2"/>
        </w:rPr>
        <w:t xml:space="preserve"> </w:t>
      </w:r>
      <w:r w:rsidRPr="00EA7BD1">
        <w:rPr>
          <w:rFonts w:ascii="GalanoGrotesqueAlt-Light" w:hAnsi="GalanoGrotesqueAlt-Light"/>
        </w:rPr>
        <w:t>mantenimiento de los contenidos del apartado MAGAZINE BDCC</w:t>
      </w:r>
      <w:r w:rsidRPr="008E5197">
        <w:rPr>
          <w:rFonts w:ascii="GalanoGrotesqueAlt-Light" w:hAnsi="GalanoGrotesqueAlt-Light"/>
        </w:rPr>
        <w:t>:</w:t>
      </w:r>
      <w:r w:rsidRPr="00DE6C5F">
        <w:rPr>
          <w:rFonts w:ascii="GalanoGrotesqueAlt-Light" w:hAnsi="GalanoGrotesqueAlt-Light"/>
          <w:spacing w:val="1"/>
        </w:rPr>
        <w:t xml:space="preserve"> </w:t>
      </w:r>
    </w:p>
    <w:p w14:paraId="774191E6" w14:textId="77777777" w:rsidR="001C40F7" w:rsidRPr="00DE6C5F" w:rsidRDefault="001C40F7">
      <w:pPr>
        <w:pStyle w:val="Textoindependiente"/>
        <w:spacing w:before="4" w:line="242" w:lineRule="auto"/>
        <w:ind w:left="102" w:right="93"/>
        <w:rPr>
          <w:rFonts w:ascii="GalanoGrotesqueAlt-Light" w:hAnsi="GalanoGrotesqueAlt-Light"/>
        </w:rPr>
      </w:pPr>
    </w:p>
    <w:p w14:paraId="01F4019A" w14:textId="1ED935D5" w:rsidR="00E16507" w:rsidRPr="008E5197" w:rsidRDefault="001C40F7" w:rsidP="00EA7BD1">
      <w:pPr>
        <w:pStyle w:val="Textoindependiente"/>
        <w:spacing w:before="4" w:line="242" w:lineRule="auto"/>
        <w:ind w:right="93"/>
      </w:pPr>
      <w:r w:rsidRPr="00DE6C5F">
        <w:rPr>
          <w:rFonts w:ascii="GalanoGrotesqueAlt-Light" w:hAnsi="GalanoGrotesqueAlt-Light"/>
        </w:rPr>
        <w:t xml:space="preserve">El equipo del BDCC y las personas designadas para el LOTE </w:t>
      </w:r>
      <w:r w:rsidRPr="00DE6C5F">
        <w:rPr>
          <w:rFonts w:ascii="GalanoGrotesqueAlt-Light" w:hAnsi="GalanoGrotesqueAlt-Light"/>
          <w:w w:val="95"/>
        </w:rPr>
        <w:t xml:space="preserve">1, </w:t>
      </w:r>
      <w:r w:rsidRPr="00DE6C5F">
        <w:rPr>
          <w:rFonts w:ascii="GalanoGrotesqueAlt-Light" w:hAnsi="GalanoGrotesqueAlt-Light"/>
        </w:rPr>
        <w:t xml:space="preserve">expertas en comunicación, se reunirán </w:t>
      </w:r>
      <w:r w:rsidR="008E5197">
        <w:rPr>
          <w:rFonts w:ascii="GalanoGrotesqueAlt-Light" w:hAnsi="GalanoGrotesqueAlt-Light"/>
        </w:rPr>
        <w:t>mensual</w:t>
      </w:r>
      <w:r w:rsidR="008E5197" w:rsidRPr="00DE6C5F">
        <w:rPr>
          <w:rFonts w:ascii="GalanoGrotesqueAlt-Light" w:hAnsi="GalanoGrotesqueAlt-Light"/>
        </w:rPr>
        <w:t>mente</w:t>
      </w:r>
      <w:r w:rsidR="008E5197">
        <w:rPr>
          <w:rFonts w:ascii="GalanoGrotesqueAlt-Light" w:hAnsi="GalanoGrotesqueAlt-Light"/>
        </w:rPr>
        <w:t xml:space="preserve"> de manera online o presencial en las </w:t>
      </w:r>
      <w:r w:rsidRPr="00DE6C5F">
        <w:rPr>
          <w:rFonts w:ascii="GalanoGrotesqueAlt-Light" w:hAnsi="GalanoGrotesqueAlt-Light"/>
        </w:rPr>
        <w:t>oficinas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Paseo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Uribitarte</w:t>
      </w:r>
      <w:r w:rsidR="008E5197" w:rsidRPr="00EA7BD1">
        <w:rPr>
          <w:rFonts w:ascii="GalanoGrotesqueAlt-Light" w:hAnsi="GalanoGrotesqueAlt-Light"/>
        </w:rPr>
        <w:t>, 3ª planta 48001 – Bilbao, Bizkaia para:</w:t>
      </w:r>
      <w:r w:rsidR="008E5197">
        <w:rPr>
          <w:w w:val="95"/>
        </w:rPr>
        <w:t xml:space="preserve"> </w:t>
      </w:r>
    </w:p>
    <w:p w14:paraId="08EE154A" w14:textId="77777777" w:rsidR="00E16507" w:rsidRPr="00DE6C5F" w:rsidRDefault="001C40F7">
      <w:pPr>
        <w:pStyle w:val="Prrafodelista"/>
        <w:numPr>
          <w:ilvl w:val="1"/>
          <w:numId w:val="2"/>
        </w:numPr>
        <w:tabs>
          <w:tab w:val="left" w:pos="1182"/>
        </w:tabs>
        <w:spacing w:before="5"/>
        <w:ind w:hanging="361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Toma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decisiones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materia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comunicación.</w:t>
      </w:r>
    </w:p>
    <w:p w14:paraId="30B36F09" w14:textId="544833EF" w:rsidR="00E16507" w:rsidRPr="00DE6C5F" w:rsidRDefault="001C40F7">
      <w:pPr>
        <w:pStyle w:val="Prrafodelista"/>
        <w:numPr>
          <w:ilvl w:val="1"/>
          <w:numId w:val="2"/>
        </w:numPr>
        <w:tabs>
          <w:tab w:val="left" w:pos="1182"/>
        </w:tabs>
        <w:spacing w:before="36" w:line="244" w:lineRule="auto"/>
        <w:ind w:left="1181" w:right="169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Definición del plan de acción y evaluación de resultados de acciones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 comunicación concretas y seguimiento de acciones de comunica</w:t>
      </w:r>
      <w:r w:rsidRPr="00DE6C5F">
        <w:rPr>
          <w:rFonts w:ascii="GalanoGrotesqueAlt-Light" w:hAnsi="GalanoGrotesqueAlt-Light"/>
          <w:spacing w:val="-67"/>
        </w:rPr>
        <w:t xml:space="preserve"> </w:t>
      </w:r>
      <w:proofErr w:type="spellStart"/>
      <w:r w:rsidRPr="00DE6C5F">
        <w:rPr>
          <w:rFonts w:ascii="GalanoGrotesqueAlt-Light" w:hAnsi="GalanoGrotesqueAlt-Light"/>
          <w:w w:val="105"/>
        </w:rPr>
        <w:t>ción</w:t>
      </w:r>
      <w:proofErr w:type="spellEnd"/>
      <w:r w:rsidRPr="00DE6C5F">
        <w:rPr>
          <w:rFonts w:ascii="GalanoGrotesqueAlt-Light" w:hAnsi="GalanoGrotesqueAlt-Light"/>
          <w:spacing w:val="-18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constantes.</w:t>
      </w:r>
    </w:p>
    <w:p w14:paraId="6EB76ABF" w14:textId="77777777" w:rsidR="00E16507" w:rsidRPr="00DE6C5F" w:rsidRDefault="001C40F7">
      <w:pPr>
        <w:pStyle w:val="Prrafodelista"/>
        <w:numPr>
          <w:ilvl w:val="1"/>
          <w:numId w:val="2"/>
        </w:numPr>
        <w:tabs>
          <w:tab w:val="left" w:pos="1182"/>
        </w:tabs>
        <w:spacing w:before="26" w:line="242" w:lineRule="auto"/>
        <w:ind w:left="1181" w:right="525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Revisión de los avances en Social Media y definición y creación de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nuevos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contenidos.</w:t>
      </w:r>
    </w:p>
    <w:p w14:paraId="3BB60CE2" w14:textId="77777777" w:rsidR="005E03E2" w:rsidRDefault="005E03E2">
      <w:pPr>
        <w:pStyle w:val="Textoindependiente"/>
        <w:spacing w:line="242" w:lineRule="auto"/>
        <w:ind w:left="102"/>
        <w:rPr>
          <w:rFonts w:ascii="GalanoGrotesqueAlt-Light" w:hAnsi="GalanoGrotesqueAlt-Light"/>
        </w:rPr>
      </w:pPr>
    </w:p>
    <w:p w14:paraId="0D872514" w14:textId="3FB311D0" w:rsidR="00E16507" w:rsidRPr="00DE6C5F" w:rsidRDefault="001C40F7">
      <w:pPr>
        <w:pStyle w:val="Textoindependiente"/>
        <w:spacing w:line="242" w:lineRule="auto"/>
        <w:ind w:left="102"/>
        <w:rPr>
          <w:rFonts w:ascii="GalanoGrotesqueAlt-Light" w:hAnsi="GalanoGrotesqueAlt-Light"/>
        </w:rPr>
      </w:pPr>
      <w:r w:rsidRPr="00F240BF">
        <w:rPr>
          <w:rFonts w:ascii="GalanoGrotesqueAlt-Light" w:hAnsi="GalanoGrotesqueAlt-Light"/>
        </w:rPr>
        <w:t>El equipo del BDCC, las personas expertas en comunicación de la empresa</w:t>
      </w:r>
      <w:r w:rsidRPr="00F240BF">
        <w:rPr>
          <w:rFonts w:ascii="GalanoGrotesqueAlt-Light" w:hAnsi="GalanoGrotesqueAlt-Light"/>
          <w:spacing w:val="1"/>
        </w:rPr>
        <w:t xml:space="preserve"> </w:t>
      </w:r>
      <w:r w:rsidRPr="00F240BF">
        <w:rPr>
          <w:rFonts w:ascii="GalanoGrotesqueAlt-Light" w:hAnsi="GalanoGrotesqueAlt-Light"/>
        </w:rPr>
        <w:t>contratada</w:t>
      </w:r>
      <w:r w:rsidRPr="00F240BF">
        <w:rPr>
          <w:rFonts w:ascii="GalanoGrotesqueAlt-Light" w:hAnsi="GalanoGrotesqueAlt-Light"/>
          <w:spacing w:val="-11"/>
        </w:rPr>
        <w:t xml:space="preserve"> </w:t>
      </w:r>
      <w:r w:rsidRPr="00F240BF">
        <w:rPr>
          <w:rFonts w:ascii="GalanoGrotesqueAlt-Light" w:hAnsi="GalanoGrotesqueAlt-Light"/>
        </w:rPr>
        <w:t>para</w:t>
      </w:r>
      <w:r w:rsidRPr="00F240BF">
        <w:rPr>
          <w:rFonts w:ascii="GalanoGrotesqueAlt-Light" w:hAnsi="GalanoGrotesqueAlt-Light"/>
          <w:spacing w:val="-13"/>
        </w:rPr>
        <w:t xml:space="preserve"> </w:t>
      </w:r>
      <w:r w:rsidRPr="00F240BF">
        <w:rPr>
          <w:rFonts w:ascii="GalanoGrotesqueAlt-Light" w:hAnsi="GalanoGrotesqueAlt-Light"/>
        </w:rPr>
        <w:t>el</w:t>
      </w:r>
      <w:r w:rsidRPr="00F240BF">
        <w:rPr>
          <w:rFonts w:ascii="GalanoGrotesqueAlt-Light" w:hAnsi="GalanoGrotesqueAlt-Light"/>
          <w:spacing w:val="-12"/>
        </w:rPr>
        <w:t xml:space="preserve"> </w:t>
      </w:r>
      <w:r w:rsidRPr="00F240BF">
        <w:rPr>
          <w:rFonts w:ascii="GalanoGrotesqueAlt-Light" w:hAnsi="GalanoGrotesqueAlt-Light"/>
        </w:rPr>
        <w:t>LOTE</w:t>
      </w:r>
      <w:r w:rsidRPr="00F240BF">
        <w:rPr>
          <w:rFonts w:ascii="GalanoGrotesqueAlt-Light" w:hAnsi="GalanoGrotesqueAlt-Light"/>
          <w:spacing w:val="-9"/>
        </w:rPr>
        <w:t xml:space="preserve"> </w:t>
      </w:r>
      <w:r w:rsidRPr="00F240BF">
        <w:rPr>
          <w:rFonts w:ascii="GalanoGrotesqueAlt-Light" w:hAnsi="GalanoGrotesqueAlt-Light"/>
          <w:w w:val="95"/>
        </w:rPr>
        <w:t>1</w:t>
      </w:r>
      <w:r w:rsidRPr="00F240BF">
        <w:rPr>
          <w:rFonts w:ascii="GalanoGrotesqueAlt-Light" w:hAnsi="GalanoGrotesqueAlt-Light"/>
          <w:spacing w:val="-9"/>
          <w:w w:val="95"/>
        </w:rPr>
        <w:t xml:space="preserve"> </w:t>
      </w:r>
      <w:r w:rsidRPr="00F240BF">
        <w:rPr>
          <w:rFonts w:ascii="GalanoGrotesqueAlt-Light" w:hAnsi="GalanoGrotesqueAlt-Light"/>
        </w:rPr>
        <w:t>y</w:t>
      </w:r>
      <w:r w:rsidRPr="00F240BF">
        <w:rPr>
          <w:rFonts w:ascii="GalanoGrotesqueAlt-Light" w:hAnsi="GalanoGrotesqueAlt-Light"/>
          <w:spacing w:val="-12"/>
        </w:rPr>
        <w:t xml:space="preserve"> </w:t>
      </w:r>
      <w:r w:rsidRPr="00F240BF">
        <w:rPr>
          <w:rFonts w:ascii="GalanoGrotesqueAlt-Light" w:hAnsi="GalanoGrotesqueAlt-Light"/>
        </w:rPr>
        <w:t>las</w:t>
      </w:r>
      <w:r w:rsidRPr="00F240BF">
        <w:rPr>
          <w:rFonts w:ascii="GalanoGrotesqueAlt-Light" w:hAnsi="GalanoGrotesqueAlt-Light"/>
          <w:spacing w:val="-11"/>
        </w:rPr>
        <w:t xml:space="preserve"> </w:t>
      </w:r>
      <w:r w:rsidRPr="00F240BF">
        <w:rPr>
          <w:rFonts w:ascii="GalanoGrotesqueAlt-Light" w:hAnsi="GalanoGrotesqueAlt-Light"/>
        </w:rPr>
        <w:t>personas</w:t>
      </w:r>
      <w:r w:rsidRPr="00F240BF">
        <w:rPr>
          <w:rFonts w:ascii="GalanoGrotesqueAlt-Light" w:hAnsi="GalanoGrotesqueAlt-Light"/>
          <w:spacing w:val="-8"/>
        </w:rPr>
        <w:t xml:space="preserve"> </w:t>
      </w:r>
      <w:r w:rsidRPr="00F240BF">
        <w:rPr>
          <w:rFonts w:ascii="GalanoGrotesqueAlt-Light" w:hAnsi="GalanoGrotesqueAlt-Light"/>
        </w:rPr>
        <w:t>designadas</w:t>
      </w:r>
      <w:r w:rsidRPr="00F240BF">
        <w:rPr>
          <w:rFonts w:ascii="GalanoGrotesqueAlt-Light" w:hAnsi="GalanoGrotesqueAlt-Light"/>
          <w:spacing w:val="-11"/>
        </w:rPr>
        <w:t xml:space="preserve"> </w:t>
      </w:r>
      <w:r w:rsidRPr="00F240BF">
        <w:rPr>
          <w:rFonts w:ascii="GalanoGrotesqueAlt-Light" w:hAnsi="GalanoGrotesqueAlt-Light"/>
        </w:rPr>
        <w:t>para</w:t>
      </w:r>
      <w:r w:rsidRPr="00F240BF">
        <w:rPr>
          <w:rFonts w:ascii="GalanoGrotesqueAlt-Light" w:hAnsi="GalanoGrotesqueAlt-Light"/>
          <w:spacing w:val="-13"/>
        </w:rPr>
        <w:t xml:space="preserve"> </w:t>
      </w:r>
      <w:r w:rsidRPr="00F240BF">
        <w:rPr>
          <w:rFonts w:ascii="GalanoGrotesqueAlt-Light" w:hAnsi="GalanoGrotesqueAlt-Light"/>
        </w:rPr>
        <w:t>el</w:t>
      </w:r>
      <w:r w:rsidRPr="00F240BF">
        <w:rPr>
          <w:rFonts w:ascii="GalanoGrotesqueAlt-Light" w:hAnsi="GalanoGrotesqueAlt-Light"/>
          <w:spacing w:val="-12"/>
        </w:rPr>
        <w:t xml:space="preserve"> </w:t>
      </w:r>
      <w:r w:rsidRPr="00F240BF">
        <w:rPr>
          <w:rFonts w:ascii="GalanoGrotesqueAlt-Light" w:hAnsi="GalanoGrotesqueAlt-Light"/>
        </w:rPr>
        <w:t>LOTE</w:t>
      </w:r>
      <w:r w:rsidRPr="00F240BF">
        <w:rPr>
          <w:rFonts w:ascii="GalanoGrotesqueAlt-Light" w:hAnsi="GalanoGrotesqueAlt-Light"/>
          <w:spacing w:val="-9"/>
        </w:rPr>
        <w:t xml:space="preserve"> </w:t>
      </w:r>
      <w:r w:rsidRPr="00F240BF">
        <w:rPr>
          <w:rFonts w:ascii="GalanoGrotesqueAlt-Light" w:hAnsi="GalanoGrotesqueAlt-Light"/>
        </w:rPr>
        <w:t>2,</w:t>
      </w:r>
      <w:r w:rsidRPr="00F240BF">
        <w:rPr>
          <w:rFonts w:ascii="GalanoGrotesqueAlt-Light" w:hAnsi="GalanoGrotesqueAlt-Light"/>
          <w:spacing w:val="-13"/>
        </w:rPr>
        <w:t xml:space="preserve"> </w:t>
      </w:r>
      <w:r w:rsidRPr="00F240BF">
        <w:rPr>
          <w:rFonts w:ascii="GalanoGrotesqueAlt-Light" w:hAnsi="GalanoGrotesqueAlt-Light"/>
        </w:rPr>
        <w:t>expertas</w:t>
      </w:r>
      <w:r w:rsidRPr="00F240BF">
        <w:rPr>
          <w:rFonts w:ascii="GalanoGrotesqueAlt-Light" w:hAnsi="GalanoGrotesqueAlt-Light"/>
          <w:spacing w:val="-12"/>
        </w:rPr>
        <w:t xml:space="preserve"> </w:t>
      </w:r>
      <w:r w:rsidRPr="00F240BF">
        <w:rPr>
          <w:rFonts w:ascii="GalanoGrotesqueAlt-Light" w:hAnsi="GalanoGrotesqueAlt-Light"/>
        </w:rPr>
        <w:t>en</w:t>
      </w:r>
      <w:r w:rsidR="008E5197" w:rsidRPr="00F240BF">
        <w:rPr>
          <w:rFonts w:ascii="GalanoGrotesqueAlt-Light" w:hAnsi="GalanoGrotesqueAlt-Light"/>
        </w:rPr>
        <w:t xml:space="preserve"> </w:t>
      </w:r>
      <w:r w:rsidRPr="00F240BF">
        <w:rPr>
          <w:rFonts w:ascii="GalanoGrotesqueAlt-Light" w:hAnsi="GalanoGrotesqueAlt-Light"/>
          <w:spacing w:val="-67"/>
        </w:rPr>
        <w:t xml:space="preserve"> </w:t>
      </w:r>
      <w:r w:rsidRPr="00F240BF">
        <w:rPr>
          <w:rFonts w:ascii="GalanoGrotesqueAlt-Light" w:hAnsi="GalanoGrotesqueAlt-Light"/>
        </w:rPr>
        <w:t>la creación de contenidos del</w:t>
      </w:r>
      <w:r w:rsidR="008E5197" w:rsidRPr="00F240BF">
        <w:rPr>
          <w:rFonts w:ascii="GalanoGrotesqueAlt-Light" w:hAnsi="GalanoGrotesqueAlt-Light"/>
        </w:rPr>
        <w:t xml:space="preserve"> apartado</w:t>
      </w:r>
      <w:r w:rsidRPr="00F240BF">
        <w:rPr>
          <w:rFonts w:ascii="GalanoGrotesqueAlt-Light" w:hAnsi="GalanoGrotesqueAlt-Light"/>
        </w:rPr>
        <w:t xml:space="preserve"> de la web del BDCC, Magazine, se</w:t>
      </w:r>
      <w:r w:rsidRPr="00F240BF">
        <w:rPr>
          <w:rFonts w:ascii="GalanoGrotesqueAlt-Light" w:hAnsi="GalanoGrotesqueAlt-Light"/>
          <w:spacing w:val="1"/>
        </w:rPr>
        <w:t xml:space="preserve"> </w:t>
      </w:r>
      <w:r w:rsidRPr="00F240BF">
        <w:rPr>
          <w:rFonts w:ascii="GalanoGrotesqueAlt-Light" w:hAnsi="GalanoGrotesqueAlt-Light"/>
        </w:rPr>
        <w:t>reunirán</w:t>
      </w:r>
      <w:r w:rsidRPr="00DE6C5F">
        <w:rPr>
          <w:rFonts w:ascii="GalanoGrotesqueAlt-Light" w:hAnsi="GalanoGrotesqueAlt-Light"/>
        </w:rPr>
        <w:t xml:space="preserve"> mensualmente</w:t>
      </w:r>
      <w:r w:rsidR="008E5197">
        <w:rPr>
          <w:rFonts w:ascii="GalanoGrotesqueAlt-Light" w:hAnsi="GalanoGrotesqueAlt-Light"/>
        </w:rPr>
        <w:t xml:space="preserve"> de manera online o presencial en las </w:t>
      </w:r>
      <w:r w:rsidR="008E5197" w:rsidRPr="00DE6C5F">
        <w:rPr>
          <w:rFonts w:ascii="GalanoGrotesqueAlt-Light" w:hAnsi="GalanoGrotesqueAlt-Light"/>
        </w:rPr>
        <w:t>oficinas</w:t>
      </w:r>
      <w:r w:rsidR="008E5197" w:rsidRPr="00DE6C5F">
        <w:rPr>
          <w:rFonts w:ascii="GalanoGrotesqueAlt-Light" w:hAnsi="GalanoGrotesqueAlt-Light"/>
          <w:spacing w:val="-5"/>
        </w:rPr>
        <w:t xml:space="preserve"> </w:t>
      </w:r>
      <w:r w:rsidR="008E5197" w:rsidRPr="00DE6C5F">
        <w:rPr>
          <w:rFonts w:ascii="GalanoGrotesqueAlt-Light" w:hAnsi="GalanoGrotesqueAlt-Light"/>
        </w:rPr>
        <w:t>del</w:t>
      </w:r>
      <w:r w:rsidR="008E5197" w:rsidRPr="00DE6C5F">
        <w:rPr>
          <w:rFonts w:ascii="GalanoGrotesqueAlt-Light" w:hAnsi="GalanoGrotesqueAlt-Light"/>
          <w:spacing w:val="-5"/>
        </w:rPr>
        <w:t xml:space="preserve"> </w:t>
      </w:r>
      <w:r w:rsidR="008E5197" w:rsidRPr="00DE6C5F">
        <w:rPr>
          <w:rFonts w:ascii="GalanoGrotesqueAlt-Light" w:hAnsi="GalanoGrotesqueAlt-Light"/>
        </w:rPr>
        <w:t>BDCC</w:t>
      </w:r>
      <w:r w:rsidR="008E5197" w:rsidRPr="00DE6C5F">
        <w:rPr>
          <w:rFonts w:ascii="GalanoGrotesqueAlt-Light" w:hAnsi="GalanoGrotesqueAlt-Light"/>
          <w:spacing w:val="-7"/>
        </w:rPr>
        <w:t xml:space="preserve"> </w:t>
      </w:r>
      <w:r w:rsidR="008E5197" w:rsidRPr="00DE6C5F">
        <w:rPr>
          <w:rFonts w:ascii="GalanoGrotesqueAlt-Light" w:hAnsi="GalanoGrotesqueAlt-Light"/>
        </w:rPr>
        <w:t>en</w:t>
      </w:r>
      <w:r w:rsidR="008E5197" w:rsidRPr="00DE6C5F">
        <w:rPr>
          <w:rFonts w:ascii="GalanoGrotesqueAlt-Light" w:hAnsi="GalanoGrotesqueAlt-Light"/>
          <w:spacing w:val="-8"/>
        </w:rPr>
        <w:t xml:space="preserve"> </w:t>
      </w:r>
      <w:r w:rsidR="008E5197" w:rsidRPr="00DE6C5F">
        <w:rPr>
          <w:rFonts w:ascii="GalanoGrotesqueAlt-Light" w:hAnsi="GalanoGrotesqueAlt-Light"/>
        </w:rPr>
        <w:t>Paseo</w:t>
      </w:r>
      <w:r w:rsidR="008E5197" w:rsidRPr="00DE6C5F">
        <w:rPr>
          <w:rFonts w:ascii="GalanoGrotesqueAlt-Light" w:hAnsi="GalanoGrotesqueAlt-Light"/>
          <w:spacing w:val="-9"/>
        </w:rPr>
        <w:t xml:space="preserve"> </w:t>
      </w:r>
      <w:r w:rsidR="008E5197" w:rsidRPr="00DE6C5F">
        <w:rPr>
          <w:rFonts w:ascii="GalanoGrotesqueAlt-Light" w:hAnsi="GalanoGrotesqueAlt-Light"/>
        </w:rPr>
        <w:t>Uribitarte</w:t>
      </w:r>
      <w:r w:rsidR="008E5197" w:rsidRPr="00DA6AEE">
        <w:rPr>
          <w:rFonts w:ascii="GalanoGrotesqueAlt-Light" w:hAnsi="GalanoGrotesqueAlt-Light"/>
        </w:rPr>
        <w:t>, 3ª planta 48001 – Bilbao, Bizkaia</w:t>
      </w:r>
      <w:r w:rsidR="005E03E2">
        <w:rPr>
          <w:rFonts w:ascii="GalanoGrotesqueAlt-Light" w:hAnsi="GalanoGrotesqueAlt-Light"/>
        </w:rPr>
        <w:t xml:space="preserve"> </w:t>
      </w:r>
      <w:r w:rsidR="008E5197" w:rsidRPr="00DA6AEE">
        <w:rPr>
          <w:rFonts w:ascii="GalanoGrotesqueAlt-Light" w:hAnsi="GalanoGrotesqueAlt-Light"/>
        </w:rPr>
        <w:t>para:</w:t>
      </w:r>
    </w:p>
    <w:p w14:paraId="14A6198E" w14:textId="341A56F3" w:rsidR="00E16507" w:rsidRPr="00DE6C5F" w:rsidRDefault="001C40F7">
      <w:pPr>
        <w:pStyle w:val="Prrafodelista"/>
        <w:numPr>
          <w:ilvl w:val="1"/>
          <w:numId w:val="2"/>
        </w:numPr>
        <w:tabs>
          <w:tab w:val="left" w:pos="1181"/>
          <w:tab w:val="left" w:pos="1182"/>
        </w:tabs>
        <w:spacing w:line="242" w:lineRule="auto"/>
        <w:ind w:left="1181" w:right="270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Revisión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avances</w:t>
      </w:r>
      <w:r w:rsidRPr="00DE6C5F">
        <w:rPr>
          <w:rFonts w:ascii="GalanoGrotesqueAlt-Light" w:hAnsi="GalanoGrotesqueAlt-Light"/>
          <w:spacing w:val="-1"/>
        </w:rPr>
        <w:t xml:space="preserve"> </w:t>
      </w:r>
      <w:r w:rsidRPr="00DE6C5F">
        <w:rPr>
          <w:rFonts w:ascii="GalanoGrotesqueAlt-Light" w:hAnsi="GalanoGrotesqueAlt-Light"/>
        </w:rPr>
        <w:t>en la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creación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contenidos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="008E5197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  <w:w w:val="96"/>
        </w:rPr>
        <w:t>apartado de MAGAZINE</w:t>
      </w:r>
      <w:r w:rsidRPr="00DE6C5F">
        <w:rPr>
          <w:rFonts w:ascii="GalanoGrotesqueAlt-Light" w:hAnsi="GalanoGrotesqueAlt-Light"/>
          <w:w w:val="59"/>
        </w:rPr>
        <w:t>.</w:t>
      </w:r>
    </w:p>
    <w:p w14:paraId="432F1349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45D9290C" w14:textId="3DFDE99F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5" w:name="_TOC_250006"/>
      <w:r w:rsidRPr="00A26A77">
        <w:rPr>
          <w:rFonts w:ascii="GalanoGrotesqueAlt-Light" w:hAnsi="GalanoGrotesqueAlt-Light"/>
          <w:b/>
          <w:bCs/>
          <w:w w:val="105"/>
          <w:sz w:val="32"/>
        </w:rPr>
        <w:t xml:space="preserve">MEDIOS TÉCNICOS Y </w:t>
      </w:r>
      <w:bookmarkEnd w:id="5"/>
      <w:r w:rsidRPr="00A26A77">
        <w:rPr>
          <w:rFonts w:ascii="GalanoGrotesqueAlt-Light" w:hAnsi="GalanoGrotesqueAlt-Light"/>
          <w:b/>
          <w:bCs/>
          <w:w w:val="105"/>
          <w:sz w:val="32"/>
        </w:rPr>
        <w:t>HUMANOS</w:t>
      </w:r>
    </w:p>
    <w:p w14:paraId="77E28038" w14:textId="2D26CC5F" w:rsidR="00E16507" w:rsidRPr="00DE6C5F" w:rsidRDefault="001C40F7" w:rsidP="00125726">
      <w:pPr>
        <w:pStyle w:val="Textoindependiente"/>
        <w:spacing w:before="203" w:line="242" w:lineRule="auto"/>
        <w:ind w:left="102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7"/>
        </w:rPr>
        <w:t xml:space="preserve"> </w:t>
      </w:r>
      <w:r w:rsidRPr="00DE6C5F">
        <w:rPr>
          <w:rFonts w:ascii="GalanoGrotesqueAlt-Light" w:hAnsi="GalanoGrotesqueAlt-Light"/>
        </w:rPr>
        <w:t>deberá</w:t>
      </w:r>
      <w:r w:rsidRPr="00DE6C5F">
        <w:rPr>
          <w:rFonts w:ascii="GalanoGrotesqueAlt-Light" w:hAnsi="GalanoGrotesqueAlt-Light"/>
          <w:spacing w:val="2"/>
        </w:rPr>
        <w:t xml:space="preserve"> </w:t>
      </w:r>
      <w:r w:rsidRPr="00DE6C5F">
        <w:rPr>
          <w:rFonts w:ascii="GalanoGrotesqueAlt-Light" w:hAnsi="GalanoGrotesqueAlt-Light"/>
        </w:rPr>
        <w:t>detallar</w:t>
      </w:r>
      <w:r w:rsidRPr="00DE6C5F">
        <w:rPr>
          <w:rFonts w:ascii="GalanoGrotesqueAlt-Light" w:hAnsi="GalanoGrotesqueAlt-Light"/>
          <w:spacing w:val="4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4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7"/>
        </w:rPr>
        <w:t xml:space="preserve"> </w:t>
      </w:r>
      <w:r w:rsidRPr="00DE6C5F">
        <w:rPr>
          <w:rFonts w:ascii="GalanoGrotesqueAlt-Light" w:hAnsi="GalanoGrotesqueAlt-Light"/>
        </w:rPr>
        <w:t>propuesta</w:t>
      </w:r>
      <w:r w:rsidRPr="00DE6C5F">
        <w:rPr>
          <w:rFonts w:ascii="GalanoGrotesqueAlt-Light" w:hAnsi="GalanoGrotesqueAlt-Light"/>
          <w:spacing w:val="7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7"/>
        </w:rPr>
        <w:t xml:space="preserve"> </w:t>
      </w:r>
      <w:r w:rsidRPr="00DE6C5F">
        <w:rPr>
          <w:rFonts w:ascii="GalanoGrotesqueAlt-Light" w:hAnsi="GalanoGrotesqueAlt-Light"/>
        </w:rPr>
        <w:t>medios,</w:t>
      </w:r>
      <w:r w:rsidRPr="00DE6C5F">
        <w:rPr>
          <w:rFonts w:ascii="GalanoGrotesqueAlt-Light" w:hAnsi="GalanoGrotesqueAlt-Light"/>
          <w:spacing w:val="6"/>
        </w:rPr>
        <w:t xml:space="preserve"> </w:t>
      </w:r>
      <w:r w:rsidRPr="00DE6C5F">
        <w:rPr>
          <w:rFonts w:ascii="GalanoGrotesqueAlt-Light" w:hAnsi="GalanoGrotesqueAlt-Light"/>
        </w:rPr>
        <w:t>técnicos</w:t>
      </w:r>
      <w:r w:rsidRPr="00DE6C5F">
        <w:rPr>
          <w:rFonts w:ascii="GalanoGrotesqueAlt-Light" w:hAnsi="GalanoGrotesqueAlt-Light"/>
          <w:spacing w:val="5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7"/>
        </w:rPr>
        <w:t xml:space="preserve"> </w:t>
      </w:r>
      <w:r w:rsidRPr="00DE6C5F">
        <w:rPr>
          <w:rFonts w:ascii="GalanoGrotesqueAlt-Light" w:hAnsi="GalanoGrotesqueAlt-Light"/>
        </w:rPr>
        <w:t>humanos</w:t>
      </w:r>
      <w:r w:rsidRPr="00DE6C5F">
        <w:rPr>
          <w:rFonts w:ascii="GalanoGrotesqueAlt-Light" w:hAnsi="GalanoGrotesqueAlt-Light"/>
          <w:spacing w:val="5"/>
        </w:rPr>
        <w:t xml:space="preserve"> </w:t>
      </w:r>
      <w:r w:rsidR="00065385">
        <w:rPr>
          <w:rFonts w:ascii="GalanoGrotesqueAlt-Light" w:hAnsi="GalanoGrotesqueAlt-Light"/>
        </w:rPr>
        <w:t>disponibles para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acometer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servicio.</w:t>
      </w:r>
      <w:r w:rsidR="00125726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El licitante deberá nominar expresamente una persona, quien será el máximo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  <w:w w:val="101"/>
        </w:rPr>
        <w:t>respo</w:t>
      </w:r>
      <w:r w:rsidRPr="00DE6C5F">
        <w:rPr>
          <w:rFonts w:ascii="GalanoGrotesqueAlt-Light" w:hAnsi="GalanoGrotesqueAlt-Light"/>
          <w:spacing w:val="-3"/>
          <w:w w:val="101"/>
        </w:rPr>
        <w:t>n</w:t>
      </w:r>
      <w:r w:rsidRPr="00DE6C5F">
        <w:rPr>
          <w:rFonts w:ascii="GalanoGrotesqueAlt-Light" w:hAnsi="GalanoGrotesqueAlt-Light"/>
          <w:w w:val="99"/>
        </w:rPr>
        <w:t>s</w:t>
      </w:r>
      <w:r w:rsidRPr="00DE6C5F">
        <w:rPr>
          <w:rFonts w:ascii="GalanoGrotesqueAlt-Light" w:hAnsi="GalanoGrotesqueAlt-Light"/>
          <w:w w:val="103"/>
        </w:rPr>
        <w:t>able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  <w:w w:val="104"/>
        </w:rPr>
        <w:t>del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  <w:spacing w:val="-2"/>
          <w:w w:val="99"/>
        </w:rPr>
        <w:t>s</w:t>
      </w:r>
      <w:r w:rsidRPr="00DE6C5F">
        <w:rPr>
          <w:rFonts w:ascii="GalanoGrotesqueAlt-Light" w:hAnsi="GalanoGrotesqueAlt-Light"/>
          <w:w w:val="104"/>
        </w:rPr>
        <w:t>ervi</w:t>
      </w:r>
      <w:r w:rsidRPr="00DE6C5F">
        <w:rPr>
          <w:rFonts w:ascii="GalanoGrotesqueAlt-Light" w:hAnsi="GalanoGrotesqueAlt-Light"/>
          <w:spacing w:val="-3"/>
          <w:w w:val="104"/>
        </w:rPr>
        <w:t>c</w:t>
      </w:r>
      <w:r w:rsidRPr="00DE6C5F">
        <w:rPr>
          <w:rFonts w:ascii="GalanoGrotesqueAlt-Light" w:hAnsi="GalanoGrotesqueAlt-Light"/>
          <w:w w:val="87"/>
        </w:rPr>
        <w:t>io,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  <w:w w:val="99"/>
        </w:rPr>
        <w:t>s</w:t>
      </w:r>
      <w:r w:rsidRPr="00DE6C5F">
        <w:rPr>
          <w:rFonts w:ascii="GalanoGrotesqueAlt-Light" w:hAnsi="GalanoGrotesqueAlt-Light"/>
        </w:rPr>
        <w:t>ie</w:t>
      </w:r>
      <w:r w:rsidRPr="00DE6C5F">
        <w:rPr>
          <w:rFonts w:ascii="GalanoGrotesqueAlt-Light" w:hAnsi="GalanoGrotesqueAlt-Light"/>
          <w:spacing w:val="-2"/>
        </w:rPr>
        <w:t>n</w:t>
      </w:r>
      <w:r w:rsidRPr="00DE6C5F">
        <w:rPr>
          <w:rFonts w:ascii="GalanoGrotesqueAlt-Light" w:hAnsi="GalanoGrotesqueAlt-Light"/>
          <w:w w:val="102"/>
        </w:rPr>
        <w:t>do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  <w:w w:val="99"/>
        </w:rPr>
        <w:t>s</w:t>
      </w:r>
      <w:r w:rsidRPr="00DE6C5F">
        <w:rPr>
          <w:rFonts w:ascii="GalanoGrotesqueAlt-Light" w:hAnsi="GalanoGrotesqueAlt-Light"/>
          <w:spacing w:val="-2"/>
          <w:w w:val="101"/>
        </w:rPr>
        <w:t>u</w:t>
      </w:r>
      <w:r w:rsidRPr="00DE6C5F">
        <w:rPr>
          <w:rFonts w:ascii="GalanoGrotesqueAlt-Light" w:hAnsi="GalanoGrotesqueAlt-Light"/>
          <w:w w:val="99"/>
        </w:rPr>
        <w:t>s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  <w:w w:val="101"/>
        </w:rPr>
        <w:t>p</w:t>
      </w:r>
      <w:r w:rsidRPr="00DE6C5F">
        <w:rPr>
          <w:rFonts w:ascii="GalanoGrotesqueAlt-Light" w:hAnsi="GalanoGrotesqueAlt-Light"/>
          <w:spacing w:val="-3"/>
          <w:w w:val="101"/>
        </w:rPr>
        <w:t>r</w:t>
      </w:r>
      <w:r w:rsidRPr="00DE6C5F">
        <w:rPr>
          <w:rFonts w:ascii="GalanoGrotesqueAlt-Light" w:hAnsi="GalanoGrotesqueAlt-Light"/>
          <w:w w:val="97"/>
        </w:rPr>
        <w:t>in</w:t>
      </w:r>
      <w:r w:rsidRPr="00DE6C5F">
        <w:rPr>
          <w:rFonts w:ascii="GalanoGrotesqueAlt-Light" w:hAnsi="GalanoGrotesqueAlt-Light"/>
          <w:w w:val="104"/>
        </w:rPr>
        <w:t>c</w:t>
      </w:r>
      <w:r w:rsidRPr="00DE6C5F">
        <w:rPr>
          <w:rFonts w:ascii="GalanoGrotesqueAlt-Light" w:hAnsi="GalanoGrotesqueAlt-Light"/>
          <w:spacing w:val="-3"/>
          <w:w w:val="104"/>
        </w:rPr>
        <w:t>i</w:t>
      </w:r>
      <w:r w:rsidRPr="00DE6C5F">
        <w:rPr>
          <w:rFonts w:ascii="GalanoGrotesqueAlt-Light" w:hAnsi="GalanoGrotesqueAlt-Light"/>
          <w:w w:val="102"/>
        </w:rPr>
        <w:t>pa</w:t>
      </w:r>
      <w:r w:rsidRPr="00DE6C5F">
        <w:rPr>
          <w:rFonts w:ascii="GalanoGrotesqueAlt-Light" w:hAnsi="GalanoGrotesqueAlt-Light"/>
          <w:spacing w:val="-3"/>
          <w:w w:val="102"/>
        </w:rPr>
        <w:t>l</w:t>
      </w:r>
      <w:r w:rsidRPr="00DE6C5F">
        <w:rPr>
          <w:rFonts w:ascii="GalanoGrotesqueAlt-Light" w:hAnsi="GalanoGrotesqueAlt-Light"/>
          <w:w w:val="103"/>
        </w:rPr>
        <w:t>es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  <w:w w:val="99"/>
        </w:rPr>
        <w:t>f</w:t>
      </w:r>
      <w:r w:rsidRPr="00DE6C5F">
        <w:rPr>
          <w:rFonts w:ascii="GalanoGrotesqueAlt-Light" w:hAnsi="GalanoGrotesqueAlt-Light"/>
          <w:spacing w:val="-3"/>
          <w:w w:val="99"/>
        </w:rPr>
        <w:t>u</w:t>
      </w:r>
      <w:r w:rsidRPr="00DE6C5F">
        <w:rPr>
          <w:rFonts w:ascii="GalanoGrotesqueAlt-Light" w:hAnsi="GalanoGrotesqueAlt-Light"/>
          <w:w w:val="103"/>
        </w:rPr>
        <w:t>nci</w:t>
      </w:r>
      <w:r w:rsidRPr="00DE6C5F">
        <w:rPr>
          <w:rFonts w:ascii="GalanoGrotesqueAlt-Light" w:hAnsi="GalanoGrotesqueAlt-Light"/>
          <w:spacing w:val="-4"/>
          <w:w w:val="99"/>
        </w:rPr>
        <w:t>o</w:t>
      </w:r>
      <w:r w:rsidRPr="00DE6C5F">
        <w:rPr>
          <w:rFonts w:ascii="GalanoGrotesqueAlt-Light" w:hAnsi="GalanoGrotesqueAlt-Light"/>
          <w:w w:val="102"/>
        </w:rPr>
        <w:t>nes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  <w:w w:val="106"/>
        </w:rPr>
        <w:t>y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  <w:w w:val="101"/>
        </w:rPr>
        <w:t>re</w:t>
      </w:r>
      <w:r w:rsidRPr="00DE6C5F">
        <w:rPr>
          <w:rFonts w:ascii="GalanoGrotesqueAlt-Light" w:hAnsi="GalanoGrotesqueAlt-Light"/>
          <w:spacing w:val="-2"/>
          <w:w w:val="101"/>
        </w:rPr>
        <w:t>s</w:t>
      </w:r>
      <w:r w:rsidRPr="00DE6C5F">
        <w:rPr>
          <w:rFonts w:ascii="GalanoGrotesqueAlt-Light" w:hAnsi="GalanoGrotesqueAlt-Light"/>
          <w:w w:val="102"/>
        </w:rPr>
        <w:t>p</w:t>
      </w:r>
      <w:r w:rsidRPr="00DE6C5F">
        <w:rPr>
          <w:rFonts w:ascii="GalanoGrotesqueAlt-Light" w:hAnsi="GalanoGrotesqueAlt-Light"/>
          <w:spacing w:val="3"/>
          <w:w w:val="102"/>
        </w:rPr>
        <w:t>o</w:t>
      </w:r>
      <w:r w:rsidRPr="00DE6C5F">
        <w:rPr>
          <w:rFonts w:ascii="GalanoGrotesqueAlt-Light" w:hAnsi="GalanoGrotesqueAlt-Light"/>
        </w:rPr>
        <w:t>n</w:t>
      </w:r>
      <w:r w:rsidRPr="00DE6C5F">
        <w:rPr>
          <w:rFonts w:ascii="GalanoGrotesqueAlt-Light" w:hAnsi="GalanoGrotesqueAlt-Light"/>
          <w:spacing w:val="-2"/>
        </w:rPr>
        <w:t>s</w:t>
      </w:r>
      <w:r w:rsidRPr="00DE6C5F">
        <w:rPr>
          <w:rFonts w:ascii="GalanoGrotesqueAlt-Light" w:hAnsi="GalanoGrotesqueAlt-Light"/>
          <w:w w:val="101"/>
        </w:rPr>
        <w:t>abilidad</w:t>
      </w:r>
      <w:r w:rsidRPr="00DE6C5F">
        <w:rPr>
          <w:rFonts w:ascii="GalanoGrotesqueAlt-Light" w:hAnsi="GalanoGrotesqueAlt-Light"/>
          <w:spacing w:val="-3"/>
          <w:w w:val="101"/>
        </w:rPr>
        <w:t>e</w:t>
      </w:r>
      <w:r w:rsidRPr="00DE6C5F">
        <w:rPr>
          <w:rFonts w:ascii="GalanoGrotesqueAlt-Light" w:hAnsi="GalanoGrotesqueAlt-Light"/>
          <w:spacing w:val="-1"/>
          <w:w w:val="99"/>
        </w:rPr>
        <w:t>s</w:t>
      </w:r>
      <w:r w:rsidRPr="00DE6C5F">
        <w:rPr>
          <w:rFonts w:ascii="GalanoGrotesqueAlt-Light" w:hAnsi="GalanoGrotesqueAlt-Light"/>
          <w:w w:val="59"/>
        </w:rPr>
        <w:t>:</w:t>
      </w:r>
    </w:p>
    <w:p w14:paraId="475DE585" w14:textId="77777777" w:rsidR="00E16507" w:rsidRPr="00DE6C5F" w:rsidRDefault="00E16507">
      <w:pPr>
        <w:pStyle w:val="Textoindependiente"/>
        <w:spacing w:before="2"/>
        <w:rPr>
          <w:rFonts w:ascii="GalanoGrotesqueAlt-Light" w:hAnsi="GalanoGrotesqueAlt-Light"/>
          <w:sz w:val="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5"/>
      </w:tblGrid>
      <w:tr w:rsidR="00E16507" w:rsidRPr="00DE6C5F" w14:paraId="0A4FBB61" w14:textId="77777777">
        <w:trPr>
          <w:trHeight w:val="340"/>
        </w:trPr>
        <w:tc>
          <w:tcPr>
            <w:tcW w:w="7775" w:type="dxa"/>
          </w:tcPr>
          <w:p w14:paraId="783AFED9" w14:textId="77777777" w:rsidR="00E16507" w:rsidRPr="00DE6C5F" w:rsidRDefault="001C40F7">
            <w:pPr>
              <w:pStyle w:val="TableParagraph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</w:rPr>
              <w:t>Ser</w:t>
            </w:r>
            <w:r w:rsidRPr="00DE6C5F">
              <w:rPr>
                <w:rFonts w:ascii="GalanoGrotesqueAlt-Light" w:hAnsi="GalanoGrotesqueAlt-Light"/>
                <w:spacing w:val="6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interlocutor</w:t>
            </w:r>
            <w:r w:rsidRPr="00DE6C5F">
              <w:rPr>
                <w:rFonts w:ascii="GalanoGrotesqueAlt-Light" w:hAnsi="GalanoGrotesqueAlt-Light"/>
                <w:spacing w:val="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y</w:t>
            </w:r>
            <w:r w:rsidRPr="00DE6C5F">
              <w:rPr>
                <w:rFonts w:ascii="GalanoGrotesqueAlt-Light" w:hAnsi="GalanoGrotesqueAlt-Light"/>
                <w:spacing w:val="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colaborador</w:t>
            </w:r>
            <w:r w:rsidRPr="00DE6C5F">
              <w:rPr>
                <w:rFonts w:ascii="GalanoGrotesqueAlt-Light" w:hAnsi="GalanoGrotesqueAlt-Light"/>
                <w:spacing w:val="7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con</w:t>
            </w:r>
            <w:r w:rsidRPr="00DE6C5F">
              <w:rPr>
                <w:rFonts w:ascii="GalanoGrotesqueAlt-Light" w:hAnsi="GalanoGrotesqueAlt-Light"/>
                <w:spacing w:val="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el</w:t>
            </w:r>
            <w:r w:rsidRPr="00DE6C5F">
              <w:rPr>
                <w:rFonts w:ascii="GalanoGrotesqueAlt-Light" w:hAnsi="GalanoGrotesqueAlt-Light"/>
                <w:spacing w:val="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equipo</w:t>
            </w:r>
            <w:r w:rsidRPr="00DE6C5F">
              <w:rPr>
                <w:rFonts w:ascii="GalanoGrotesqueAlt-Light" w:hAnsi="GalanoGrotesqueAlt-Light"/>
                <w:spacing w:val="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del</w:t>
            </w:r>
            <w:r w:rsidRPr="00DE6C5F">
              <w:rPr>
                <w:rFonts w:ascii="GalanoGrotesqueAlt-Light" w:hAnsi="GalanoGrotesqueAlt-Light"/>
                <w:spacing w:val="6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BDCC</w:t>
            </w:r>
          </w:p>
        </w:tc>
      </w:tr>
      <w:tr w:rsidR="00E16507" w:rsidRPr="00DE6C5F" w14:paraId="5005942E" w14:textId="77777777">
        <w:trPr>
          <w:trHeight w:val="1705"/>
        </w:trPr>
        <w:tc>
          <w:tcPr>
            <w:tcW w:w="7775" w:type="dxa"/>
          </w:tcPr>
          <w:p w14:paraId="78A0E888" w14:textId="6C79E704" w:rsidR="00E16507" w:rsidRPr="00DE6C5F" w:rsidRDefault="001C40F7" w:rsidP="00065385">
            <w:pPr>
              <w:pStyle w:val="TableParagraph"/>
              <w:spacing w:line="242" w:lineRule="auto"/>
              <w:ind w:right="95"/>
              <w:jc w:val="both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  <w:w w:val="105"/>
              </w:rPr>
              <w:t>Ser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la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persona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que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ofrezca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el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asesoramiento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en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materia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de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comunicación al equipo del BDCC, así como el responsable de la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implementación de las acciones de comunicación (Conforme a la</w:t>
            </w:r>
            <w:r w:rsidRPr="00DE6C5F">
              <w:rPr>
                <w:rFonts w:ascii="GalanoGrotesqueAlt-Light" w:hAnsi="GalanoGrotesqueAlt-Light"/>
                <w:spacing w:val="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estrategia</w:t>
            </w:r>
            <w:r w:rsidRPr="00DE6C5F">
              <w:rPr>
                <w:rFonts w:ascii="GalanoGrotesqueAlt-Light" w:hAnsi="GalanoGrotesqueAlt-Light"/>
                <w:spacing w:val="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comunicación</w:t>
            </w:r>
            <w:r w:rsidRPr="00DE6C5F">
              <w:rPr>
                <w:rFonts w:ascii="GalanoGrotesqueAlt-Light" w:hAnsi="GalanoGrotesqueAlt-Light"/>
                <w:spacing w:val="7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del</w:t>
            </w:r>
            <w:r w:rsidRPr="00DE6C5F">
              <w:rPr>
                <w:rFonts w:ascii="GalanoGrotesqueAlt-Light" w:hAnsi="GalanoGrotesqueAlt-Light"/>
                <w:spacing w:val="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BDCC).</w:t>
            </w:r>
            <w:r w:rsidRPr="00DE6C5F">
              <w:rPr>
                <w:rFonts w:ascii="GalanoGrotesqueAlt-Light" w:hAnsi="GalanoGrotesqueAlt-Light"/>
                <w:spacing w:val="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Sin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perjuicio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que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en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el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día</w:t>
            </w:r>
            <w:r w:rsidRPr="005E03E2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a</w:t>
            </w:r>
            <w:r w:rsidR="00065385">
              <w:rPr>
                <w:rFonts w:ascii="GalanoGrotesqueAlt-Light" w:hAnsi="GalanoGrotesqueAlt-Light"/>
              </w:rPr>
              <w:t xml:space="preserve"> </w:t>
            </w:r>
            <w:r w:rsidRPr="005E03E2">
              <w:rPr>
                <w:rFonts w:ascii="GalanoGrotesqueAlt-Light" w:hAnsi="GalanoGrotesqueAlt-Light"/>
              </w:rPr>
              <w:t>día pueda haber otra/s persona/s más del equipo.</w:t>
            </w:r>
          </w:p>
        </w:tc>
      </w:tr>
      <w:tr w:rsidR="00E16507" w:rsidRPr="00DE6C5F" w14:paraId="3D3B7780" w14:textId="77777777">
        <w:trPr>
          <w:trHeight w:val="681"/>
        </w:trPr>
        <w:tc>
          <w:tcPr>
            <w:tcW w:w="7775" w:type="dxa"/>
          </w:tcPr>
          <w:p w14:paraId="01127C69" w14:textId="1BA06B55" w:rsidR="00E16507" w:rsidRPr="00DE6C5F" w:rsidRDefault="001C40F7">
            <w:pPr>
              <w:pStyle w:val="TableParagraph"/>
              <w:spacing w:before="12" w:line="340" w:lineRule="atLeast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</w:rPr>
              <w:t>Asistir</w:t>
            </w:r>
            <w:r w:rsidRPr="00DE6C5F">
              <w:rPr>
                <w:rFonts w:ascii="GalanoGrotesqueAlt-Light" w:hAnsi="GalanoGrotesqueAlt-Light"/>
                <w:spacing w:val="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a</w:t>
            </w:r>
            <w:r w:rsidRPr="00DE6C5F">
              <w:rPr>
                <w:rFonts w:ascii="GalanoGrotesqueAlt-Light" w:hAnsi="GalanoGrotesqueAlt-Light"/>
                <w:spacing w:val="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las</w:t>
            </w:r>
            <w:r w:rsidRPr="00DE6C5F">
              <w:rPr>
                <w:rFonts w:ascii="GalanoGrotesqueAlt-Light" w:hAnsi="GalanoGrotesqueAlt-Light"/>
                <w:spacing w:val="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reuniones</w:t>
            </w:r>
            <w:r w:rsidRPr="00DE6C5F">
              <w:rPr>
                <w:rFonts w:ascii="GalanoGrotesqueAlt-Light" w:hAnsi="GalanoGrotesqueAlt-Light"/>
                <w:spacing w:val="-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(junto</w:t>
            </w:r>
            <w:r w:rsidRPr="00DE6C5F">
              <w:rPr>
                <w:rFonts w:ascii="GalanoGrotesqueAlt-Light" w:hAnsi="GalanoGrotesqueAlt-Light"/>
                <w:spacing w:val="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con</w:t>
            </w:r>
            <w:r w:rsidRPr="00DE6C5F">
              <w:rPr>
                <w:rFonts w:ascii="GalanoGrotesqueAlt-Light" w:hAnsi="GalanoGrotesqueAlt-Light"/>
                <w:spacing w:val="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otra persona</w:t>
            </w:r>
            <w:r w:rsidRPr="00DE6C5F">
              <w:rPr>
                <w:rFonts w:ascii="GalanoGrotesqueAlt-Light" w:hAnsi="GalanoGrotesqueAlt-Light"/>
                <w:spacing w:val="8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experta</w:t>
            </w:r>
            <w:r w:rsidRPr="00DE6C5F">
              <w:rPr>
                <w:rFonts w:ascii="GalanoGrotesqueAlt-Light" w:hAnsi="GalanoGrotesqueAlt-Light"/>
                <w:spacing w:val="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su</w:t>
            </w:r>
            <w:r w:rsidRPr="00DE6C5F">
              <w:rPr>
                <w:rFonts w:ascii="GalanoGrotesqueAlt-Light" w:hAnsi="GalanoGrotesqueAlt-Light"/>
                <w:spacing w:val="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empresa)</w:t>
            </w:r>
            <w:r w:rsidR="00065385">
              <w:rPr>
                <w:rFonts w:ascii="GalanoGrotesqueAlt-Light" w:hAnsi="GalanoGrotesqueAlt-Light"/>
              </w:rPr>
              <w:t xml:space="preserve"> </w:t>
            </w:r>
            <w:r w:rsidRPr="00DE6C5F">
              <w:rPr>
                <w:rFonts w:ascii="GalanoGrotesqueAlt-Light" w:hAnsi="GalanoGrotesqueAlt-Light"/>
                <w:spacing w:val="-67"/>
              </w:rPr>
              <w:t xml:space="preserve"> </w:t>
            </w:r>
            <w:r w:rsidR="008E5197">
              <w:rPr>
                <w:rFonts w:ascii="GalanoGrotesqueAlt-Light" w:hAnsi="GalanoGrotesqueAlt-Light"/>
              </w:rPr>
              <w:t>mensuales</w:t>
            </w:r>
            <w:r w:rsidR="008E5197" w:rsidRPr="00DE6C5F">
              <w:rPr>
                <w:rFonts w:ascii="GalanoGrotesqueAlt-Light" w:hAnsi="GalanoGrotesqueAlt-Light"/>
                <w:spacing w:val="-1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con</w:t>
            </w:r>
            <w:r w:rsidRPr="00DE6C5F">
              <w:rPr>
                <w:rFonts w:ascii="GalanoGrotesqueAlt-Light" w:hAnsi="GalanoGrotesqueAlt-Light"/>
                <w:spacing w:val="-1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el</w:t>
            </w:r>
            <w:r w:rsidRPr="00DE6C5F">
              <w:rPr>
                <w:rFonts w:ascii="GalanoGrotesqueAlt-Light" w:hAnsi="GalanoGrotesqueAlt-Light"/>
                <w:spacing w:val="-14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equipo</w:t>
            </w:r>
            <w:r w:rsidRPr="00DE6C5F">
              <w:rPr>
                <w:rFonts w:ascii="GalanoGrotesqueAlt-Light" w:hAnsi="GalanoGrotesqueAlt-Light"/>
                <w:spacing w:val="-1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BDCC.</w:t>
            </w:r>
          </w:p>
        </w:tc>
      </w:tr>
      <w:tr w:rsidR="00E16507" w:rsidRPr="00DE6C5F" w14:paraId="794D4B30" w14:textId="77777777">
        <w:trPr>
          <w:trHeight w:val="673"/>
        </w:trPr>
        <w:tc>
          <w:tcPr>
            <w:tcW w:w="7775" w:type="dxa"/>
          </w:tcPr>
          <w:p w14:paraId="2D643B8D" w14:textId="37419011" w:rsidR="00E16507" w:rsidRPr="00DE6C5F" w:rsidRDefault="001C40F7">
            <w:pPr>
              <w:pStyle w:val="TableParagraph"/>
              <w:spacing w:before="2" w:line="340" w:lineRule="atLeast"/>
              <w:ind w:right="89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  <w:w w:val="105"/>
              </w:rPr>
              <w:t>Identificación</w:t>
            </w:r>
            <w:r w:rsidRPr="00DE6C5F">
              <w:rPr>
                <w:rFonts w:ascii="GalanoGrotesqueAlt-Light" w:hAnsi="GalanoGrotesqueAlt-Light"/>
                <w:spacing w:val="-8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de</w:t>
            </w:r>
            <w:r w:rsidRPr="00DE6C5F">
              <w:rPr>
                <w:rFonts w:ascii="GalanoGrotesqueAlt-Light" w:hAnsi="GalanoGrotesqueAlt-Light"/>
                <w:spacing w:val="-10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mejoras</w:t>
            </w:r>
            <w:r w:rsidRPr="00DE6C5F">
              <w:rPr>
                <w:rFonts w:ascii="GalanoGrotesqueAlt-Light" w:hAnsi="GalanoGrotesqueAlt-Light"/>
                <w:spacing w:val="-8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a</w:t>
            </w:r>
            <w:r w:rsidRPr="00DE6C5F">
              <w:rPr>
                <w:rFonts w:ascii="GalanoGrotesqueAlt-Light" w:hAnsi="GalanoGrotesqueAlt-Light"/>
                <w:spacing w:val="-9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la</w:t>
            </w:r>
            <w:r w:rsidRPr="00DE6C5F">
              <w:rPr>
                <w:rFonts w:ascii="GalanoGrotesqueAlt-Light" w:hAnsi="GalanoGrotesqueAlt-Light"/>
                <w:spacing w:val="-8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comunicación</w:t>
            </w:r>
            <w:r w:rsidRPr="00DE6C5F">
              <w:rPr>
                <w:rFonts w:ascii="GalanoGrotesqueAlt-Light" w:hAnsi="GalanoGrotesqueAlt-Light"/>
                <w:spacing w:val="-9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del</w:t>
            </w:r>
            <w:r w:rsidRPr="00DE6C5F">
              <w:rPr>
                <w:rFonts w:ascii="GalanoGrotesqueAlt-Light" w:hAnsi="GalanoGrotesqueAlt-Light"/>
                <w:spacing w:val="-10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BDCC.</w:t>
            </w:r>
            <w:r w:rsidRPr="00DE6C5F">
              <w:rPr>
                <w:rFonts w:ascii="GalanoGrotesqueAlt-Light" w:hAnsi="GalanoGrotesqueAlt-Light"/>
                <w:spacing w:val="-8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Propuesta</w:t>
            </w:r>
            <w:r w:rsidRPr="00DE6C5F">
              <w:rPr>
                <w:rFonts w:ascii="GalanoGrotesqueAlt-Light" w:hAnsi="GalanoGrotesqueAlt-Light"/>
                <w:spacing w:val="-9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de</w:t>
            </w:r>
            <w:r w:rsidR="008E5197">
              <w:rPr>
                <w:rFonts w:ascii="GalanoGrotesqueAlt-Light" w:hAnsi="GalanoGrotesqueAlt-Light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spacing w:val="-70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w w:val="105"/>
              </w:rPr>
              <w:t>soluciones.</w:t>
            </w:r>
          </w:p>
        </w:tc>
      </w:tr>
      <w:tr w:rsidR="00E16507" w:rsidRPr="00DE6C5F" w14:paraId="338838A2" w14:textId="77777777">
        <w:trPr>
          <w:trHeight w:val="1013"/>
        </w:trPr>
        <w:tc>
          <w:tcPr>
            <w:tcW w:w="7775" w:type="dxa"/>
          </w:tcPr>
          <w:p w14:paraId="254A6EC5" w14:textId="0B32F098" w:rsidR="00E16507" w:rsidRPr="00DE6C5F" w:rsidRDefault="001C40F7">
            <w:pPr>
              <w:pStyle w:val="TableParagraph"/>
              <w:spacing w:before="4" w:line="340" w:lineRule="atLeast"/>
              <w:ind w:right="95"/>
              <w:jc w:val="both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  <w:w w:val="105"/>
              </w:rPr>
              <w:t>Informar del avance y desarrollo de las acciones de comunicación y</w:t>
            </w:r>
            <w:r w:rsidR="00065385">
              <w:rPr>
                <w:rFonts w:ascii="GalanoGrotesqueAlt-Light" w:hAnsi="GalanoGrotesqueAlt-Light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  <w:spacing w:val="-71"/>
                <w:w w:val="10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actualización</w:t>
            </w:r>
            <w:r w:rsidR="00645811">
              <w:rPr>
                <w:rFonts w:ascii="GalanoGrotesqueAlt-Light" w:hAnsi="GalanoGrotesqueAlt-Light"/>
              </w:rPr>
              <w:t>.</w:t>
            </w:r>
            <w:r w:rsidRPr="00DE6C5F">
              <w:rPr>
                <w:rFonts w:ascii="GalanoGrotesqueAlt-Light" w:hAnsi="GalanoGrotesqueAlt-Light"/>
                <w:spacing w:val="-23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constante</w:t>
            </w:r>
            <w:r w:rsidRPr="00DE6C5F">
              <w:rPr>
                <w:rFonts w:ascii="GalanoGrotesqueAlt-Light" w:hAnsi="GalanoGrotesqueAlt-Light"/>
                <w:spacing w:val="-2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-2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la</w:t>
            </w:r>
            <w:r w:rsidRPr="00DE6C5F">
              <w:rPr>
                <w:rFonts w:ascii="GalanoGrotesqueAlt-Light" w:hAnsi="GalanoGrotesqueAlt-Light"/>
                <w:spacing w:val="-2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información</w:t>
            </w:r>
            <w:r w:rsidRPr="00DE6C5F">
              <w:rPr>
                <w:rFonts w:ascii="GalanoGrotesqueAlt-Light" w:hAnsi="GalanoGrotesqueAlt-Light"/>
                <w:spacing w:val="-2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relativa</w:t>
            </w:r>
            <w:r w:rsidRPr="00DE6C5F">
              <w:rPr>
                <w:rFonts w:ascii="GalanoGrotesqueAlt-Light" w:hAnsi="GalanoGrotesqueAlt-Light"/>
                <w:spacing w:val="-2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a</w:t>
            </w:r>
            <w:r w:rsidRPr="00DE6C5F">
              <w:rPr>
                <w:rFonts w:ascii="GalanoGrotesqueAlt-Light" w:hAnsi="GalanoGrotesqueAlt-Light"/>
                <w:spacing w:val="-2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los</w:t>
            </w:r>
            <w:r w:rsidRPr="00DE6C5F">
              <w:rPr>
                <w:rFonts w:ascii="GalanoGrotesqueAlt-Light" w:hAnsi="GalanoGrotesqueAlt-Light"/>
                <w:spacing w:val="-19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resultados</w:t>
            </w:r>
            <w:r w:rsidRPr="00DE6C5F">
              <w:rPr>
                <w:rFonts w:ascii="GalanoGrotesqueAlt-Light" w:hAnsi="GalanoGrotesqueAlt-Light"/>
                <w:spacing w:val="-19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-22"/>
              </w:rPr>
              <w:t xml:space="preserve"> </w:t>
            </w:r>
            <w:r w:rsidR="00B750D3">
              <w:rPr>
                <w:rFonts w:ascii="GalanoGrotesqueAlt-Light" w:hAnsi="GalanoGrotesqueAlt-Light"/>
              </w:rPr>
              <w:t>las acciones</w:t>
            </w:r>
            <w:r w:rsidRPr="00DE6C5F">
              <w:rPr>
                <w:rFonts w:ascii="GalanoGrotesqueAlt-Light" w:hAnsi="GalanoGrotesqueAlt-Light"/>
                <w:spacing w:val="-1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-15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comunicación.</w:t>
            </w:r>
          </w:p>
        </w:tc>
      </w:tr>
      <w:tr w:rsidR="00E16507" w:rsidRPr="00DE6C5F" w14:paraId="49E68D84" w14:textId="77777777">
        <w:trPr>
          <w:trHeight w:val="329"/>
        </w:trPr>
        <w:tc>
          <w:tcPr>
            <w:tcW w:w="7775" w:type="dxa"/>
          </w:tcPr>
          <w:p w14:paraId="0BF17A1E" w14:textId="77777777" w:rsidR="00E16507" w:rsidRPr="00DE6C5F" w:rsidRDefault="001C40F7">
            <w:pPr>
              <w:pStyle w:val="TableParagraph"/>
              <w:spacing w:before="24"/>
              <w:rPr>
                <w:rFonts w:ascii="GalanoGrotesqueAlt-Light" w:hAnsi="GalanoGrotesqueAlt-Light"/>
              </w:rPr>
            </w:pPr>
            <w:r w:rsidRPr="00DE6C5F">
              <w:rPr>
                <w:rFonts w:ascii="GalanoGrotesqueAlt-Light" w:hAnsi="GalanoGrotesqueAlt-Light"/>
              </w:rPr>
              <w:t>Seguimiento</w:t>
            </w:r>
            <w:r w:rsidRPr="00DE6C5F">
              <w:rPr>
                <w:rFonts w:ascii="GalanoGrotesqueAlt-Light" w:hAnsi="GalanoGrotesqueAlt-Light"/>
                <w:spacing w:val="-1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y</w:t>
            </w:r>
            <w:r w:rsidRPr="00DE6C5F">
              <w:rPr>
                <w:rFonts w:ascii="GalanoGrotesqueAlt-Light" w:hAnsi="GalanoGrotesqueAlt-Light"/>
                <w:spacing w:val="-1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control</w:t>
            </w:r>
            <w:r w:rsidRPr="00DE6C5F">
              <w:rPr>
                <w:rFonts w:ascii="GalanoGrotesqueAlt-Light" w:hAnsi="GalanoGrotesqueAlt-Light"/>
                <w:spacing w:val="-1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del</w:t>
            </w:r>
            <w:r w:rsidRPr="00DE6C5F">
              <w:rPr>
                <w:rFonts w:ascii="GalanoGrotesqueAlt-Light" w:hAnsi="GalanoGrotesqueAlt-Light"/>
                <w:spacing w:val="-11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servicio,</w:t>
            </w:r>
            <w:r w:rsidRPr="00DE6C5F">
              <w:rPr>
                <w:rFonts w:ascii="GalanoGrotesqueAlt-Light" w:hAnsi="GalanoGrotesqueAlt-Light"/>
                <w:spacing w:val="-12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garantizando</w:t>
            </w:r>
            <w:r w:rsidRPr="00DE6C5F">
              <w:rPr>
                <w:rFonts w:ascii="GalanoGrotesqueAlt-Light" w:hAnsi="GalanoGrotesqueAlt-Light"/>
                <w:spacing w:val="-8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plazos</w:t>
            </w:r>
            <w:r w:rsidRPr="00DE6C5F">
              <w:rPr>
                <w:rFonts w:ascii="GalanoGrotesqueAlt-Light" w:hAnsi="GalanoGrotesqueAlt-Light"/>
                <w:spacing w:val="-10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de</w:t>
            </w:r>
            <w:r w:rsidRPr="00DE6C5F">
              <w:rPr>
                <w:rFonts w:ascii="GalanoGrotesqueAlt-Light" w:hAnsi="GalanoGrotesqueAlt-Light"/>
                <w:spacing w:val="-8"/>
              </w:rPr>
              <w:t xml:space="preserve"> </w:t>
            </w:r>
            <w:r w:rsidRPr="00DE6C5F">
              <w:rPr>
                <w:rFonts w:ascii="GalanoGrotesqueAlt-Light" w:hAnsi="GalanoGrotesqueAlt-Light"/>
              </w:rPr>
              <w:t>ejecución.</w:t>
            </w:r>
          </w:p>
        </w:tc>
      </w:tr>
    </w:tbl>
    <w:p w14:paraId="3CBBD2E9" w14:textId="77777777" w:rsidR="00E16507" w:rsidRPr="00DE6C5F" w:rsidRDefault="00E16507">
      <w:pPr>
        <w:pStyle w:val="Textoindependiente"/>
        <w:spacing w:before="13"/>
        <w:rPr>
          <w:rFonts w:ascii="GalanoGrotesqueAlt-Light" w:hAnsi="GalanoGrotesqueAlt-Light"/>
          <w:sz w:val="12"/>
        </w:rPr>
      </w:pPr>
    </w:p>
    <w:p w14:paraId="0C970A37" w14:textId="77777777" w:rsidR="00E16507" w:rsidRPr="00DE6C5F" w:rsidRDefault="001C40F7">
      <w:pPr>
        <w:pStyle w:val="Textoindependiente"/>
        <w:spacing w:before="1"/>
        <w:ind w:left="102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persona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designe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licitante:</w:t>
      </w:r>
    </w:p>
    <w:p w14:paraId="1CA78878" w14:textId="7E8B450D" w:rsidR="00E16507" w:rsidRDefault="00B750D3">
      <w:pPr>
        <w:pStyle w:val="Textoindependiente"/>
        <w:spacing w:before="160" w:line="242" w:lineRule="auto"/>
        <w:ind w:left="102" w:right="116"/>
        <w:jc w:val="both"/>
        <w:rPr>
          <w:rFonts w:ascii="GalanoGrotesqueAlt-Light" w:hAnsi="GalanoGrotesqueAlt-Light"/>
        </w:rPr>
      </w:pPr>
      <w:r>
        <w:rPr>
          <w:rFonts w:ascii="GalanoGrotesqueAlt-Light" w:hAnsi="GalanoGrotesqueAlt-Light"/>
        </w:rPr>
        <w:t>P</w:t>
      </w:r>
      <w:r w:rsidR="001C40F7" w:rsidRPr="00DE6C5F">
        <w:rPr>
          <w:rFonts w:ascii="GalanoGrotesqueAlt-Light" w:hAnsi="GalanoGrotesqueAlt-Light"/>
        </w:rPr>
        <w:t>restará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el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servicio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durante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todo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el</w:t>
      </w:r>
      <w:r w:rsidR="001C40F7" w:rsidRPr="00DE6C5F">
        <w:rPr>
          <w:rFonts w:ascii="GalanoGrotesqueAlt-Light" w:hAnsi="GalanoGrotesqueAlt-Light"/>
          <w:spacing w:val="1"/>
        </w:rPr>
        <w:t xml:space="preserve"> </w:t>
      </w:r>
      <w:r w:rsidR="001C40F7" w:rsidRPr="00DE6C5F">
        <w:rPr>
          <w:rFonts w:ascii="GalanoGrotesqueAlt-Light" w:hAnsi="GalanoGrotesqueAlt-Light"/>
        </w:rPr>
        <w:t>año</w:t>
      </w:r>
      <w:r w:rsidR="00947B0A">
        <w:rPr>
          <w:rFonts w:ascii="GalanoGrotesqueAlt-Light" w:hAnsi="GalanoGrotesqueAlt-Light"/>
        </w:rPr>
        <w:t xml:space="preserve"> y asegurará poder ofrecer el servicio correspondiente</w:t>
      </w:r>
      <w:r w:rsidR="005E03E2">
        <w:rPr>
          <w:rFonts w:ascii="GalanoGrotesqueAlt-Light" w:hAnsi="GalanoGrotesqueAlt-Light"/>
        </w:rPr>
        <w:t xml:space="preserve">. </w:t>
      </w:r>
      <w:r w:rsidR="001C40F7" w:rsidRPr="00DE6C5F">
        <w:rPr>
          <w:rFonts w:ascii="GalanoGrotesqueAlt-Light" w:hAnsi="GalanoGrotesqueAlt-Light"/>
          <w:w w:val="105"/>
        </w:rPr>
        <w:t xml:space="preserve">Se deberá adjuntar </w:t>
      </w:r>
      <w:proofErr w:type="spellStart"/>
      <w:r w:rsidR="001C40F7" w:rsidRPr="00DE6C5F">
        <w:rPr>
          <w:rFonts w:ascii="GalanoGrotesqueAlt-Light" w:hAnsi="GalanoGrotesqueAlt-Light"/>
          <w:w w:val="105"/>
        </w:rPr>
        <w:t>curriculum</w:t>
      </w:r>
      <w:proofErr w:type="spellEnd"/>
      <w:r w:rsidR="001C40F7" w:rsidRPr="00DE6C5F">
        <w:rPr>
          <w:rFonts w:ascii="GalanoGrotesqueAlt-Light" w:hAnsi="GalanoGrotesqueAlt-Light"/>
          <w:w w:val="105"/>
        </w:rPr>
        <w:t xml:space="preserve"> vitae de la persona designada, incluyendo </w:t>
      </w:r>
      <w:r>
        <w:rPr>
          <w:rFonts w:ascii="GalanoGrotesqueAlt-Light" w:hAnsi="GalanoGrotesqueAlt-Light"/>
          <w:w w:val="105"/>
        </w:rPr>
        <w:t>su experiencia</w:t>
      </w:r>
      <w:r w:rsidR="001C40F7"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y</w:t>
      </w:r>
      <w:r w:rsidR="001C40F7"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vinculación</w:t>
      </w:r>
      <w:r w:rsidR="001C40F7"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contractual</w:t>
      </w:r>
      <w:r w:rsidR="001C40F7"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con</w:t>
      </w:r>
      <w:r w:rsidR="001C40F7" w:rsidRPr="00DE6C5F">
        <w:rPr>
          <w:rFonts w:ascii="GalanoGrotesqueAlt-Light" w:hAnsi="GalanoGrotesqueAlt-Light"/>
          <w:spacing w:val="-12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la</w:t>
      </w:r>
      <w:r w:rsidR="001C40F7"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empresa</w:t>
      </w:r>
      <w:r w:rsidR="001C40F7" w:rsidRPr="00DE6C5F">
        <w:rPr>
          <w:rFonts w:ascii="GalanoGrotesqueAlt-Light" w:hAnsi="GalanoGrotesqueAlt-Light"/>
          <w:spacing w:val="-10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adjudicataria.</w:t>
      </w:r>
      <w:r w:rsidR="001C40F7" w:rsidRPr="00DE6C5F">
        <w:rPr>
          <w:rFonts w:ascii="GalanoGrotesqueAlt-Light" w:hAnsi="GalanoGrotesqueAlt-Light"/>
          <w:spacing w:val="-11"/>
          <w:w w:val="105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Para</w:t>
      </w:r>
      <w:r w:rsidR="001C40F7" w:rsidRPr="00DE6C5F">
        <w:rPr>
          <w:rFonts w:ascii="GalanoGrotesqueAlt-Light" w:hAnsi="GalanoGrotesqueAlt-Light"/>
          <w:spacing w:val="-10"/>
          <w:w w:val="105"/>
        </w:rPr>
        <w:t xml:space="preserve"> </w:t>
      </w:r>
      <w:r>
        <w:rPr>
          <w:rFonts w:ascii="GalanoGrotesqueAlt-Light" w:hAnsi="GalanoGrotesqueAlt-Light"/>
          <w:w w:val="105"/>
        </w:rPr>
        <w:t>este perfil</w:t>
      </w:r>
      <w:r w:rsidR="001C40F7" w:rsidRPr="00DE6C5F">
        <w:rPr>
          <w:rFonts w:ascii="GalanoGrotesqueAlt-Light" w:hAnsi="GalanoGrotesqueAlt-Light"/>
        </w:rPr>
        <w:t xml:space="preserve"> se piensa en una persona con experiencia en </w:t>
      </w:r>
      <w:r w:rsidR="001A19C8">
        <w:rPr>
          <w:rFonts w:ascii="GalanoGrotesqueAlt-Light" w:hAnsi="GalanoGrotesqueAlt-Light"/>
        </w:rPr>
        <w:t xml:space="preserve">comunicación </w:t>
      </w:r>
      <w:r w:rsidR="001C40F7" w:rsidRPr="00DE6C5F">
        <w:rPr>
          <w:rFonts w:ascii="GalanoGrotesqueAlt-Light" w:hAnsi="GalanoGrotesqueAlt-Light"/>
          <w:w w:val="103"/>
        </w:rPr>
        <w:t>esp</w:t>
      </w:r>
      <w:r w:rsidR="001C40F7" w:rsidRPr="00DE6C5F">
        <w:rPr>
          <w:rFonts w:ascii="GalanoGrotesqueAlt-Light" w:hAnsi="GalanoGrotesqueAlt-Light"/>
          <w:spacing w:val="-3"/>
          <w:w w:val="105"/>
        </w:rPr>
        <w:t>e</w:t>
      </w:r>
      <w:r w:rsidR="001C40F7" w:rsidRPr="00DE6C5F">
        <w:rPr>
          <w:rFonts w:ascii="GalanoGrotesqueAlt-Light" w:hAnsi="GalanoGrotesqueAlt-Light"/>
          <w:w w:val="103"/>
        </w:rPr>
        <w:t>cialm</w:t>
      </w:r>
      <w:r w:rsidR="001C40F7" w:rsidRPr="00DE6C5F">
        <w:rPr>
          <w:rFonts w:ascii="GalanoGrotesqueAlt-Light" w:hAnsi="GalanoGrotesqueAlt-Light"/>
          <w:spacing w:val="-3"/>
          <w:w w:val="103"/>
        </w:rPr>
        <w:t>e</w:t>
      </w:r>
      <w:r w:rsidR="001C40F7" w:rsidRPr="00DE6C5F">
        <w:rPr>
          <w:rFonts w:ascii="GalanoGrotesqueAlt-Light" w:hAnsi="GalanoGrotesqueAlt-Light"/>
          <w:w w:val="102"/>
        </w:rPr>
        <w:t>nte</w:t>
      </w:r>
      <w:r w:rsidR="001C40F7" w:rsidRPr="00DE6C5F">
        <w:rPr>
          <w:rFonts w:ascii="GalanoGrotesqueAlt-Light" w:hAnsi="GalanoGrotesqueAlt-Light"/>
          <w:spacing w:val="-16"/>
        </w:rPr>
        <w:t xml:space="preserve"> </w:t>
      </w:r>
      <w:r w:rsidR="001C40F7" w:rsidRPr="00DE6C5F">
        <w:rPr>
          <w:rFonts w:ascii="GalanoGrotesqueAlt-Light" w:hAnsi="GalanoGrotesqueAlt-Light"/>
          <w:w w:val="104"/>
        </w:rPr>
        <w:t>de</w:t>
      </w:r>
      <w:r w:rsidR="001C40F7" w:rsidRPr="00DE6C5F">
        <w:rPr>
          <w:rFonts w:ascii="GalanoGrotesqueAlt-Light" w:hAnsi="GalanoGrotesqueAlt-Light"/>
          <w:spacing w:val="-15"/>
        </w:rPr>
        <w:t xml:space="preserve"> </w:t>
      </w:r>
      <w:r w:rsidR="001C40F7" w:rsidRPr="00DE6C5F">
        <w:rPr>
          <w:rFonts w:ascii="GalanoGrotesqueAlt-Light" w:hAnsi="GalanoGrotesqueAlt-Light"/>
          <w:spacing w:val="-3"/>
          <w:w w:val="105"/>
        </w:rPr>
        <w:t>l</w:t>
      </w:r>
      <w:r w:rsidR="001C40F7" w:rsidRPr="00DE6C5F">
        <w:rPr>
          <w:rFonts w:ascii="GalanoGrotesqueAlt-Light" w:hAnsi="GalanoGrotesqueAlt-Light"/>
          <w:w w:val="99"/>
        </w:rPr>
        <w:t>as</w:t>
      </w:r>
      <w:r w:rsidR="001C40F7" w:rsidRPr="00DE6C5F">
        <w:rPr>
          <w:rFonts w:ascii="GalanoGrotesqueAlt-Light" w:hAnsi="GalanoGrotesqueAlt-Light"/>
          <w:spacing w:val="-14"/>
        </w:rPr>
        <w:t xml:space="preserve"> </w:t>
      </w:r>
      <w:proofErr w:type="spellStart"/>
      <w:r w:rsidR="001C40F7" w:rsidRPr="00DE6C5F">
        <w:rPr>
          <w:rFonts w:ascii="GalanoGrotesqueAlt-Light" w:hAnsi="GalanoGrotesqueAlt-Light"/>
          <w:w w:val="150"/>
        </w:rPr>
        <w:t>I</w:t>
      </w:r>
      <w:r w:rsidR="001C40F7" w:rsidRPr="00DE6C5F">
        <w:rPr>
          <w:rFonts w:ascii="GalanoGrotesqueAlt-Light" w:hAnsi="GalanoGrotesqueAlt-Light"/>
          <w:w w:val="113"/>
        </w:rPr>
        <w:t>C</w:t>
      </w:r>
      <w:r w:rsidR="001C40F7" w:rsidRPr="00DE6C5F">
        <w:rPr>
          <w:rFonts w:ascii="GalanoGrotesqueAlt-Light" w:hAnsi="GalanoGrotesqueAlt-Light"/>
          <w:spacing w:val="-4"/>
          <w:w w:val="113"/>
        </w:rPr>
        <w:t>C</w:t>
      </w:r>
      <w:r w:rsidR="001C40F7" w:rsidRPr="00DE6C5F">
        <w:rPr>
          <w:rFonts w:ascii="GalanoGrotesqueAlt-Light" w:hAnsi="GalanoGrotesqueAlt-Light"/>
          <w:w w:val="99"/>
        </w:rPr>
        <w:t>s</w:t>
      </w:r>
      <w:proofErr w:type="spellEnd"/>
      <w:r w:rsidR="001C40F7" w:rsidRPr="00DE6C5F">
        <w:rPr>
          <w:rFonts w:ascii="GalanoGrotesqueAlt-Light" w:hAnsi="GalanoGrotesqueAlt-Light"/>
          <w:w w:val="59"/>
        </w:rPr>
        <w:t>.</w:t>
      </w:r>
      <w:r w:rsidR="001C40F7" w:rsidRPr="00DE6C5F">
        <w:rPr>
          <w:rFonts w:ascii="GalanoGrotesqueAlt-Light" w:hAnsi="GalanoGrotesqueAlt-Light"/>
          <w:spacing w:val="-12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Será</w:t>
      </w:r>
      <w:r w:rsidR="001C40F7" w:rsidRPr="00DE6C5F">
        <w:rPr>
          <w:rFonts w:ascii="GalanoGrotesqueAlt-Light" w:hAnsi="GalanoGrotesqueAlt-Light"/>
          <w:spacing w:val="-16"/>
        </w:rPr>
        <w:t xml:space="preserve"> </w:t>
      </w:r>
      <w:r w:rsidR="001C40F7" w:rsidRPr="00DE6C5F">
        <w:rPr>
          <w:rFonts w:ascii="GalanoGrotesqueAlt-Light" w:hAnsi="GalanoGrotesqueAlt-Light"/>
          <w:w w:val="105"/>
        </w:rPr>
        <w:t>neces</w:t>
      </w:r>
      <w:r w:rsidR="001C40F7" w:rsidRPr="00DE6C5F">
        <w:rPr>
          <w:rFonts w:ascii="GalanoGrotesqueAlt-Light" w:hAnsi="GalanoGrotesqueAlt-Light"/>
          <w:w w:val="96"/>
        </w:rPr>
        <w:t>ar</w:t>
      </w:r>
      <w:r w:rsidR="001C40F7" w:rsidRPr="00DE6C5F">
        <w:rPr>
          <w:rFonts w:ascii="GalanoGrotesqueAlt-Light" w:hAnsi="GalanoGrotesqueAlt-Light"/>
          <w:spacing w:val="-3"/>
          <w:w w:val="96"/>
        </w:rPr>
        <w:t>i</w:t>
      </w:r>
      <w:r w:rsidR="001C40F7" w:rsidRPr="00DE6C5F">
        <w:rPr>
          <w:rFonts w:ascii="GalanoGrotesqueAlt-Light" w:hAnsi="GalanoGrotesqueAlt-Light"/>
          <w:w w:val="99"/>
        </w:rPr>
        <w:t>o</w:t>
      </w:r>
      <w:r w:rsidR="001C40F7" w:rsidRPr="00DE6C5F">
        <w:rPr>
          <w:rFonts w:ascii="GalanoGrotesqueAlt-Light" w:hAnsi="GalanoGrotesqueAlt-Light"/>
          <w:spacing w:val="-13"/>
          <w:w w:val="99"/>
        </w:rPr>
        <w:t xml:space="preserve"> </w:t>
      </w:r>
      <w:r w:rsidR="001C40F7" w:rsidRPr="00DE6C5F">
        <w:rPr>
          <w:rFonts w:ascii="GalanoGrotesqueAlt-Light" w:hAnsi="GalanoGrotesqueAlt-Light"/>
          <w:w w:val="101"/>
        </w:rPr>
        <w:t>ap</w:t>
      </w:r>
      <w:r w:rsidR="001C40F7" w:rsidRPr="00DE6C5F">
        <w:rPr>
          <w:rFonts w:ascii="GalanoGrotesqueAlt-Light" w:hAnsi="GalanoGrotesqueAlt-Light"/>
          <w:spacing w:val="-2"/>
          <w:w w:val="101"/>
        </w:rPr>
        <w:t>o</w:t>
      </w:r>
      <w:r w:rsidR="001C40F7" w:rsidRPr="00DE6C5F">
        <w:rPr>
          <w:rFonts w:ascii="GalanoGrotesqueAlt-Light" w:hAnsi="GalanoGrotesqueAlt-Light"/>
          <w:w w:val="99"/>
        </w:rPr>
        <w:t>r</w:t>
      </w:r>
      <w:r w:rsidR="001C40F7" w:rsidRPr="00DE6C5F">
        <w:rPr>
          <w:rFonts w:ascii="GalanoGrotesqueAlt-Light" w:hAnsi="GalanoGrotesqueAlt-Light"/>
          <w:spacing w:val="-1"/>
          <w:w w:val="99"/>
        </w:rPr>
        <w:t>t</w:t>
      </w:r>
      <w:r w:rsidR="001C40F7" w:rsidRPr="00DE6C5F">
        <w:rPr>
          <w:rFonts w:ascii="GalanoGrotesqueAlt-Light" w:hAnsi="GalanoGrotesqueAlt-Light"/>
          <w:w w:val="98"/>
        </w:rPr>
        <w:t>ar</w:t>
      </w:r>
      <w:r w:rsidR="001C40F7" w:rsidRPr="00DE6C5F">
        <w:rPr>
          <w:rFonts w:ascii="GalanoGrotesqueAlt-Light" w:hAnsi="GalanoGrotesqueAlt-Light"/>
          <w:spacing w:val="-14"/>
        </w:rPr>
        <w:t xml:space="preserve"> </w:t>
      </w:r>
      <w:r w:rsidR="001C40F7" w:rsidRPr="00DE6C5F">
        <w:rPr>
          <w:rFonts w:ascii="GalanoGrotesqueAlt-Light" w:hAnsi="GalanoGrotesqueAlt-Light"/>
          <w:spacing w:val="-4"/>
          <w:w w:val="101"/>
        </w:rPr>
        <w:t>u</w:t>
      </w:r>
      <w:r w:rsidR="001C40F7" w:rsidRPr="00DE6C5F">
        <w:rPr>
          <w:rFonts w:ascii="GalanoGrotesqueAlt-Light" w:hAnsi="GalanoGrotesqueAlt-Light"/>
          <w:w w:val="101"/>
        </w:rPr>
        <w:t xml:space="preserve">n </w:t>
      </w:r>
      <w:r w:rsidR="001C40F7" w:rsidRPr="00DE6C5F">
        <w:rPr>
          <w:rFonts w:ascii="GalanoGrotesqueAlt-Light" w:hAnsi="GalanoGrotesqueAlt-Light"/>
        </w:rPr>
        <w:t>perfil</w:t>
      </w:r>
      <w:r w:rsidR="001C40F7" w:rsidRPr="00DE6C5F">
        <w:rPr>
          <w:rFonts w:ascii="GalanoGrotesqueAlt-Light" w:hAnsi="GalanoGrotesqueAlt-Light"/>
          <w:spacing w:val="-12"/>
        </w:rPr>
        <w:t xml:space="preserve"> </w:t>
      </w:r>
      <w:r w:rsidR="001C40F7" w:rsidRPr="00DE6C5F">
        <w:rPr>
          <w:rFonts w:ascii="GalanoGrotesqueAlt-Light" w:hAnsi="GalanoGrotesqueAlt-Light"/>
        </w:rPr>
        <w:t>de</w:t>
      </w:r>
      <w:r w:rsidR="001C40F7" w:rsidRPr="00DE6C5F">
        <w:rPr>
          <w:rFonts w:ascii="GalanoGrotesqueAlt-Light" w:hAnsi="GalanoGrotesqueAlt-Light"/>
          <w:spacing w:val="-13"/>
        </w:rPr>
        <w:t xml:space="preserve"> </w:t>
      </w:r>
      <w:r w:rsidR="001C40F7" w:rsidRPr="00DE6C5F">
        <w:rPr>
          <w:rFonts w:ascii="GalanoGrotesqueAlt-Light" w:hAnsi="GalanoGrotesqueAlt-Light"/>
        </w:rPr>
        <w:t>euskera</w:t>
      </w:r>
      <w:r w:rsidR="001C40F7" w:rsidRPr="00DE6C5F">
        <w:rPr>
          <w:rFonts w:ascii="GalanoGrotesqueAlt-Light" w:hAnsi="GalanoGrotesqueAlt-Light"/>
          <w:spacing w:val="-13"/>
        </w:rPr>
        <w:t xml:space="preserve"> </w:t>
      </w:r>
      <w:r w:rsidR="001C40F7" w:rsidRPr="00DE6C5F">
        <w:rPr>
          <w:rFonts w:ascii="GalanoGrotesqueAlt-Light" w:hAnsi="GalanoGrotesqueAlt-Light"/>
        </w:rPr>
        <w:t>con</w:t>
      </w:r>
      <w:r w:rsidR="001C40F7" w:rsidRPr="00DE6C5F">
        <w:rPr>
          <w:rFonts w:ascii="GalanoGrotesqueAlt-Light" w:hAnsi="GalanoGrotesqueAlt-Light"/>
          <w:spacing w:val="-14"/>
        </w:rPr>
        <w:t xml:space="preserve"> </w:t>
      </w:r>
      <w:r w:rsidR="001C40F7" w:rsidRPr="00DE6C5F">
        <w:rPr>
          <w:rFonts w:ascii="GalanoGrotesqueAlt-Light" w:hAnsi="GalanoGrotesqueAlt-Light"/>
        </w:rPr>
        <w:t>nivel</w:t>
      </w:r>
      <w:r w:rsidR="001C40F7" w:rsidRPr="00DE6C5F">
        <w:rPr>
          <w:rFonts w:ascii="GalanoGrotesqueAlt-Light" w:hAnsi="GalanoGrotesqueAlt-Light"/>
          <w:spacing w:val="-12"/>
        </w:rPr>
        <w:t xml:space="preserve"> </w:t>
      </w:r>
      <w:r w:rsidR="001C40F7" w:rsidRPr="00DE6C5F">
        <w:rPr>
          <w:rFonts w:ascii="GalanoGrotesqueAlt-Light" w:hAnsi="GalanoGrotesqueAlt-Light"/>
        </w:rPr>
        <w:t>C1</w:t>
      </w:r>
      <w:r w:rsidR="001C40F7" w:rsidRPr="00DE6C5F">
        <w:rPr>
          <w:rFonts w:ascii="GalanoGrotesqueAlt-Light" w:hAnsi="GalanoGrotesqueAlt-Light"/>
          <w:spacing w:val="-12"/>
        </w:rPr>
        <w:t xml:space="preserve"> </w:t>
      </w:r>
      <w:r w:rsidR="001C40F7" w:rsidRPr="00DE6C5F">
        <w:rPr>
          <w:rFonts w:ascii="GalanoGrotesqueAlt-Light" w:hAnsi="GalanoGrotesqueAlt-Light"/>
        </w:rPr>
        <w:t>acreditado.</w:t>
      </w:r>
    </w:p>
    <w:p w14:paraId="7B307384" w14:textId="77777777" w:rsidR="005E03E2" w:rsidRDefault="005E03E2">
      <w:pPr>
        <w:pStyle w:val="Textoindependiente"/>
        <w:spacing w:before="160" w:line="242" w:lineRule="auto"/>
        <w:ind w:left="102" w:right="116"/>
        <w:jc w:val="both"/>
        <w:rPr>
          <w:rFonts w:ascii="GalanoGrotesqueAlt-Light" w:hAnsi="GalanoGrotesqueAlt-Light"/>
        </w:rPr>
      </w:pPr>
    </w:p>
    <w:p w14:paraId="2E7370DB" w14:textId="372264B8" w:rsidR="00E16507" w:rsidRPr="00DE6C5F" w:rsidRDefault="00947B0A" w:rsidP="00341B5A">
      <w:pPr>
        <w:suppressAutoHyphens/>
        <w:jc w:val="both"/>
        <w:textAlignment w:val="baseline"/>
        <w:rPr>
          <w:rFonts w:ascii="GalanoGrotesqueAlt-Light" w:hAnsi="GalanoGrotesqueAlt-Light"/>
          <w:sz w:val="23"/>
        </w:rPr>
      </w:pPr>
      <w:r w:rsidRPr="00EA7BD1">
        <w:rPr>
          <w:rFonts w:ascii="GalanoGrotesqueAlt-Light" w:hAnsi="GalanoGrotesqueAlt-Light"/>
        </w:rPr>
        <w:t>Se valorará, su disposición y disponibilidad para poder ofrecer los servicios correspondientes a esta licitación, así como las referencias y experiencias de participación en procesos similares ya sean referencias locales y/o internacionales.</w:t>
      </w:r>
    </w:p>
    <w:p w14:paraId="428767C3" w14:textId="77777777" w:rsidR="00A26A77" w:rsidRDefault="00A26A77" w:rsidP="00A26A77">
      <w:p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6" w:name="_TOC_250005"/>
    </w:p>
    <w:p w14:paraId="0057988C" w14:textId="17646A82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r w:rsidRPr="00A26A77">
        <w:rPr>
          <w:rFonts w:ascii="GalanoGrotesqueAlt-Light" w:hAnsi="GalanoGrotesqueAlt-Light"/>
          <w:b/>
          <w:bCs/>
          <w:w w:val="105"/>
          <w:sz w:val="32"/>
        </w:rPr>
        <w:t xml:space="preserve">PLAZO DE </w:t>
      </w:r>
      <w:bookmarkEnd w:id="6"/>
      <w:r w:rsidRPr="00A26A77">
        <w:rPr>
          <w:rFonts w:ascii="GalanoGrotesqueAlt-Light" w:hAnsi="GalanoGrotesqueAlt-Light"/>
          <w:b/>
          <w:bCs/>
          <w:w w:val="105"/>
          <w:sz w:val="32"/>
        </w:rPr>
        <w:t>EJECUCIÓN</w:t>
      </w:r>
    </w:p>
    <w:p w14:paraId="3B83E18A" w14:textId="6BA5E56B" w:rsidR="00E16507" w:rsidRPr="00DE6C5F" w:rsidRDefault="001C40F7">
      <w:pPr>
        <w:pStyle w:val="Textoindependiente"/>
        <w:spacing w:before="203" w:line="242" w:lineRule="auto"/>
        <w:ind w:left="102" w:right="115"/>
        <w:jc w:val="both"/>
        <w:rPr>
          <w:rFonts w:ascii="GalanoGrotesqueAlt-Light" w:hAnsi="GalanoGrotesqueAlt-Light"/>
        </w:rPr>
      </w:pPr>
      <w:r w:rsidRPr="00EA7BD1">
        <w:rPr>
          <w:rFonts w:ascii="GalanoGrotesqueAlt-Light" w:hAnsi="GalanoGrotesqueAlt-Light"/>
        </w:rPr>
        <w:t>El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plazo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de</w:t>
      </w:r>
      <w:r w:rsidRPr="00EA7BD1">
        <w:rPr>
          <w:rFonts w:ascii="GalanoGrotesqueAlt-Light" w:hAnsi="GalanoGrotesqueAlt-Light"/>
          <w:spacing w:val="-9"/>
        </w:rPr>
        <w:t xml:space="preserve"> </w:t>
      </w:r>
      <w:r w:rsidRPr="00EA7BD1">
        <w:rPr>
          <w:rFonts w:ascii="GalanoGrotesqueAlt-Light" w:hAnsi="GalanoGrotesqueAlt-Light"/>
        </w:rPr>
        <w:t>ejecución</w:t>
      </w:r>
      <w:r w:rsidRPr="00EA7BD1">
        <w:rPr>
          <w:rFonts w:ascii="GalanoGrotesqueAlt-Light" w:hAnsi="GalanoGrotesqueAlt-Light"/>
          <w:spacing w:val="-10"/>
        </w:rPr>
        <w:t xml:space="preserve"> </w:t>
      </w:r>
      <w:r w:rsidRPr="00EA7BD1">
        <w:rPr>
          <w:rFonts w:ascii="GalanoGrotesqueAlt-Light" w:hAnsi="GalanoGrotesqueAlt-Light"/>
        </w:rPr>
        <w:t>será</w:t>
      </w:r>
      <w:r w:rsidRPr="00EA7BD1">
        <w:rPr>
          <w:rFonts w:ascii="GalanoGrotesqueAlt-Light" w:hAnsi="GalanoGrotesqueAlt-Light"/>
          <w:spacing w:val="-6"/>
        </w:rPr>
        <w:t xml:space="preserve"> </w:t>
      </w:r>
      <w:r w:rsidRPr="00EA7BD1">
        <w:rPr>
          <w:rFonts w:ascii="GalanoGrotesqueAlt-Light" w:hAnsi="GalanoGrotesqueAlt-Light"/>
        </w:rPr>
        <w:t>desde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la</w:t>
      </w:r>
      <w:r w:rsidRPr="00EA7BD1">
        <w:rPr>
          <w:rFonts w:ascii="GalanoGrotesqueAlt-Light" w:hAnsi="GalanoGrotesqueAlt-Light"/>
          <w:spacing w:val="-7"/>
        </w:rPr>
        <w:t xml:space="preserve"> </w:t>
      </w:r>
      <w:r w:rsidRPr="00EA7BD1">
        <w:rPr>
          <w:rFonts w:ascii="GalanoGrotesqueAlt-Light" w:hAnsi="GalanoGrotesqueAlt-Light"/>
        </w:rPr>
        <w:t>firma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del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contrato</w:t>
      </w:r>
      <w:r w:rsidRPr="00EA7BD1">
        <w:rPr>
          <w:rFonts w:ascii="GalanoGrotesqueAlt-Light" w:hAnsi="GalanoGrotesqueAlt-Light"/>
          <w:spacing w:val="-6"/>
        </w:rPr>
        <w:t xml:space="preserve"> </w:t>
      </w:r>
      <w:r w:rsidRPr="00EA7BD1">
        <w:rPr>
          <w:rFonts w:ascii="GalanoGrotesqueAlt-Light" w:hAnsi="GalanoGrotesqueAlt-Light"/>
        </w:rPr>
        <w:t>y</w:t>
      </w:r>
      <w:r w:rsidRPr="00EA7BD1">
        <w:rPr>
          <w:rFonts w:ascii="GalanoGrotesqueAlt-Light" w:hAnsi="GalanoGrotesqueAlt-Light"/>
          <w:spacing w:val="-11"/>
        </w:rPr>
        <w:t xml:space="preserve"> </w:t>
      </w:r>
      <w:r w:rsidRPr="00EA7BD1">
        <w:rPr>
          <w:rFonts w:ascii="GalanoGrotesqueAlt-Light" w:hAnsi="GalanoGrotesqueAlt-Light"/>
        </w:rPr>
        <w:t>hasta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el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31</w:t>
      </w:r>
      <w:r w:rsidRPr="00EA7BD1">
        <w:rPr>
          <w:rFonts w:ascii="GalanoGrotesqueAlt-Light" w:hAnsi="GalanoGrotesqueAlt-Light"/>
          <w:spacing w:val="-8"/>
        </w:rPr>
        <w:t xml:space="preserve"> </w:t>
      </w:r>
      <w:r w:rsidRPr="00EA7BD1">
        <w:rPr>
          <w:rFonts w:ascii="GalanoGrotesqueAlt-Light" w:hAnsi="GalanoGrotesqueAlt-Light"/>
        </w:rPr>
        <w:t>de</w:t>
      </w:r>
      <w:r w:rsidRPr="00EA7BD1">
        <w:rPr>
          <w:rFonts w:ascii="GalanoGrotesqueAlt-Light" w:hAnsi="GalanoGrotesqueAlt-Light"/>
          <w:spacing w:val="-1"/>
        </w:rPr>
        <w:t xml:space="preserve"> </w:t>
      </w:r>
      <w:r w:rsidR="00B750D3">
        <w:rPr>
          <w:rFonts w:ascii="GalanoGrotesqueAlt-Light" w:hAnsi="GalanoGrotesqueAlt-Light"/>
        </w:rPr>
        <w:t>diciembre de</w:t>
      </w:r>
      <w:r w:rsidRPr="00EA7BD1">
        <w:rPr>
          <w:rFonts w:ascii="GalanoGrotesqueAlt-Light" w:hAnsi="GalanoGrotesqueAlt-Light"/>
          <w:spacing w:val="-14"/>
        </w:rPr>
        <w:t xml:space="preserve"> </w:t>
      </w:r>
      <w:r w:rsidRPr="00EA7BD1">
        <w:rPr>
          <w:rFonts w:ascii="GalanoGrotesqueAlt-Light" w:hAnsi="GalanoGrotesqueAlt-Light"/>
        </w:rPr>
        <w:t>202</w:t>
      </w:r>
      <w:r w:rsidR="00E3770B">
        <w:rPr>
          <w:rFonts w:ascii="GalanoGrotesqueAlt-Light" w:hAnsi="GalanoGrotesqueAlt-Light"/>
        </w:rPr>
        <w:t>7</w:t>
      </w:r>
      <w:r w:rsidRPr="00EA7BD1">
        <w:rPr>
          <w:rFonts w:ascii="GalanoGrotesqueAlt-Light" w:hAnsi="GalanoGrotesqueAlt-Light"/>
        </w:rPr>
        <w:t>.</w:t>
      </w:r>
    </w:p>
    <w:p w14:paraId="4D704B31" w14:textId="77777777" w:rsidR="00E16507" w:rsidRPr="00DE6C5F" w:rsidRDefault="00E16507">
      <w:pPr>
        <w:pStyle w:val="Textoindependiente"/>
        <w:rPr>
          <w:rFonts w:ascii="GalanoGrotesqueAlt-Light" w:hAnsi="GalanoGrotesqueAlt-Light"/>
        </w:rPr>
      </w:pPr>
    </w:p>
    <w:p w14:paraId="680179C7" w14:textId="77777777" w:rsidR="00E16507" w:rsidRPr="00DE6C5F" w:rsidRDefault="00E16507">
      <w:pPr>
        <w:pStyle w:val="Textoindependiente"/>
        <w:spacing w:before="10"/>
        <w:rPr>
          <w:rFonts w:ascii="GalanoGrotesqueAlt-Light" w:hAnsi="GalanoGrotesqueAlt-Light"/>
          <w:sz w:val="30"/>
        </w:rPr>
      </w:pPr>
    </w:p>
    <w:p w14:paraId="1BA9C57A" w14:textId="25F741C5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7" w:name="_TOC_250004"/>
      <w:r w:rsidRPr="00A26A77">
        <w:rPr>
          <w:rFonts w:ascii="GalanoGrotesqueAlt-Light" w:hAnsi="GalanoGrotesqueAlt-Light"/>
          <w:b/>
          <w:bCs/>
          <w:w w:val="105"/>
          <w:sz w:val="32"/>
        </w:rPr>
        <w:t xml:space="preserve">SEGUIMIENTO DEL </w:t>
      </w:r>
      <w:bookmarkEnd w:id="7"/>
      <w:r w:rsidRPr="00A26A77">
        <w:rPr>
          <w:rFonts w:ascii="GalanoGrotesqueAlt-Light" w:hAnsi="GalanoGrotesqueAlt-Light"/>
          <w:b/>
          <w:bCs/>
          <w:w w:val="105"/>
          <w:sz w:val="32"/>
        </w:rPr>
        <w:t>SERVICIO</w:t>
      </w:r>
    </w:p>
    <w:p w14:paraId="5B09884D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32"/>
        </w:rPr>
      </w:pPr>
    </w:p>
    <w:p w14:paraId="699D8F6B" w14:textId="6313F555" w:rsidR="00125726" w:rsidRDefault="001C40F7" w:rsidP="00791CBF">
      <w:pPr>
        <w:pStyle w:val="Textoindependiente"/>
        <w:spacing w:before="204" w:line="242" w:lineRule="auto"/>
        <w:ind w:left="102" w:right="114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Será de especial relevancia el reporte al equipo del BDCC de las acciones 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desarrolladas.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esta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forma,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empresas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adjudicatarias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obligatoriamente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deberán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realizar</w:t>
      </w:r>
      <w:r w:rsidRPr="00DE6C5F">
        <w:rPr>
          <w:rFonts w:ascii="GalanoGrotesqueAlt-Light" w:hAnsi="GalanoGrotesqueAlt-Light"/>
          <w:spacing w:val="-6"/>
        </w:rPr>
        <w:t xml:space="preserve"> </w:t>
      </w:r>
      <w:r w:rsidRPr="00DE6C5F">
        <w:rPr>
          <w:rFonts w:ascii="GalanoGrotesqueAlt-Light" w:hAnsi="GalanoGrotesqueAlt-Light"/>
        </w:rPr>
        <w:t>un</w:t>
      </w:r>
      <w:r w:rsidRPr="00DE6C5F">
        <w:rPr>
          <w:rFonts w:ascii="GalanoGrotesqueAlt-Light" w:hAnsi="GalanoGrotesqueAlt-Light"/>
          <w:spacing w:val="-1"/>
        </w:rPr>
        <w:t xml:space="preserve"> </w:t>
      </w:r>
      <w:r w:rsidRPr="00DE6C5F">
        <w:rPr>
          <w:rFonts w:ascii="GalanoGrotesqueAlt-Light" w:hAnsi="GalanoGrotesqueAlt-Light"/>
        </w:rPr>
        <w:t>reporte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actualizado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="001A19C8">
        <w:rPr>
          <w:rFonts w:ascii="GalanoGrotesqueAlt-Light" w:hAnsi="GalanoGrotesqueAlt-Light"/>
        </w:rPr>
        <w:t>mensual</w:t>
      </w:r>
      <w:r w:rsidR="001A19C8"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al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equipo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seguimiento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acciones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comunicación,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conforme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estrategia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BDCC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y,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especial,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acciones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comunicación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priorizada</w:t>
      </w:r>
      <w:bookmarkStart w:id="8" w:name="_TOC_250003"/>
      <w:bookmarkEnd w:id="8"/>
      <w:r w:rsidR="00791CBF">
        <w:rPr>
          <w:rFonts w:ascii="GalanoGrotesqueAlt-Light" w:hAnsi="GalanoGrotesqueAlt-Light"/>
        </w:rPr>
        <w:t>.</w:t>
      </w:r>
    </w:p>
    <w:p w14:paraId="12F08C40" w14:textId="77777777" w:rsidR="00341B5A" w:rsidRDefault="00341B5A" w:rsidP="00791CBF">
      <w:pPr>
        <w:pStyle w:val="Textoindependiente"/>
        <w:spacing w:before="204" w:line="242" w:lineRule="auto"/>
        <w:ind w:left="102" w:right="114"/>
        <w:jc w:val="both"/>
        <w:rPr>
          <w:rFonts w:ascii="GalanoGrotesqueAlt-Light" w:hAnsi="GalanoGrotesqueAlt-Light"/>
        </w:rPr>
      </w:pPr>
    </w:p>
    <w:p w14:paraId="5C958BCB" w14:textId="77777777" w:rsidR="00A26A77" w:rsidRDefault="00A26A77" w:rsidP="00791CBF">
      <w:pPr>
        <w:pStyle w:val="Textoindependiente"/>
        <w:spacing w:before="204" w:line="242" w:lineRule="auto"/>
        <w:ind w:left="102" w:right="114"/>
        <w:jc w:val="both"/>
        <w:rPr>
          <w:rFonts w:ascii="GalanoGrotesqueAlt-Light" w:hAnsi="GalanoGrotesqueAlt-Light"/>
        </w:rPr>
      </w:pPr>
    </w:p>
    <w:p w14:paraId="3519B50B" w14:textId="77777777" w:rsidR="00A26A77" w:rsidRPr="00791CBF" w:rsidRDefault="00A26A77" w:rsidP="00791CBF">
      <w:pPr>
        <w:pStyle w:val="Textoindependiente"/>
        <w:spacing w:before="204" w:line="242" w:lineRule="auto"/>
        <w:ind w:left="102" w:right="114"/>
        <w:jc w:val="both"/>
        <w:rPr>
          <w:rFonts w:ascii="GalanoGrotesqueAlt-Light" w:hAnsi="GalanoGrotesqueAlt-Light"/>
        </w:rPr>
      </w:pPr>
    </w:p>
    <w:p w14:paraId="5C93DB1B" w14:textId="472F56EE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r w:rsidRPr="00A26A77">
        <w:rPr>
          <w:rFonts w:ascii="GalanoGrotesqueAlt-Light" w:hAnsi="GalanoGrotesqueAlt-Light"/>
          <w:b/>
          <w:bCs/>
          <w:w w:val="105"/>
          <w:sz w:val="32"/>
        </w:rPr>
        <w:t>CONFIDENCIALIDAD</w:t>
      </w:r>
    </w:p>
    <w:p w14:paraId="2F496F7B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32"/>
        </w:rPr>
      </w:pPr>
    </w:p>
    <w:p w14:paraId="2EFE94DA" w14:textId="38537B69" w:rsidR="00125726" w:rsidRDefault="001C40F7" w:rsidP="00341B5A">
      <w:pPr>
        <w:pStyle w:val="Textoindependiente"/>
        <w:spacing w:before="204" w:line="242" w:lineRule="auto"/>
        <w:ind w:left="102" w:right="113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persona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empresa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Contratista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compromete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mantener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toda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información que le sea suministrada por el equipo del BDCC 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conozca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por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otras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fuentes,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secreto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no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revelarla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ninguna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persona</w:t>
      </w:r>
      <w:r w:rsidRPr="00DE6C5F">
        <w:rPr>
          <w:rFonts w:ascii="GalanoGrotesqueAlt-Light" w:hAnsi="GalanoGrotesqueAlt-Light"/>
          <w:spacing w:val="-7"/>
        </w:rPr>
        <w:t xml:space="preserve"> </w:t>
      </w:r>
      <w:r w:rsidRPr="00DE6C5F">
        <w:rPr>
          <w:rFonts w:ascii="GalanoGrotesqueAlt-Light" w:hAnsi="GalanoGrotesqueAlt-Light"/>
        </w:rPr>
        <w:t>física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o</w:t>
      </w:r>
      <w:r w:rsidR="005E03E2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8"/>
        </w:rPr>
        <w:t xml:space="preserve"> </w:t>
      </w:r>
      <w:r w:rsidRPr="00DE6C5F">
        <w:rPr>
          <w:rFonts w:ascii="GalanoGrotesqueAlt-Light" w:hAnsi="GalanoGrotesqueAlt-Light"/>
        </w:rPr>
        <w:t>jurídica, con la única excepción del personal de su plantilla a cargo de los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trabajos,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tal</w:t>
      </w:r>
      <w:r w:rsidRPr="00DE6C5F">
        <w:rPr>
          <w:rFonts w:ascii="GalanoGrotesqueAlt-Light" w:hAnsi="GalanoGrotesqueAlt-Light"/>
          <w:spacing w:val="-21"/>
        </w:rPr>
        <w:t xml:space="preserve"> </w:t>
      </w:r>
      <w:r w:rsidRPr="00DE6C5F">
        <w:rPr>
          <w:rFonts w:ascii="GalanoGrotesqueAlt-Light" w:hAnsi="GalanoGrotesqueAlt-Light"/>
        </w:rPr>
        <w:t>forma</w:t>
      </w:r>
      <w:r w:rsidRPr="00DE6C5F">
        <w:rPr>
          <w:rFonts w:ascii="GalanoGrotesqueAlt-Light" w:hAnsi="GalanoGrotesqueAlt-Light"/>
          <w:spacing w:val="-25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21"/>
        </w:rPr>
        <w:t xml:space="preserve"> </w:t>
      </w:r>
      <w:r w:rsidRPr="00DE6C5F">
        <w:rPr>
          <w:rFonts w:ascii="GalanoGrotesqueAlt-Light" w:hAnsi="GalanoGrotesqueAlt-Light"/>
        </w:rPr>
        <w:t>no</w:t>
      </w:r>
      <w:r w:rsidRPr="00DE6C5F">
        <w:rPr>
          <w:rFonts w:ascii="GalanoGrotesqueAlt-Light" w:hAnsi="GalanoGrotesqueAlt-Light"/>
          <w:spacing w:val="-24"/>
        </w:rPr>
        <w:t xml:space="preserve"> </w:t>
      </w:r>
      <w:r w:rsidRPr="00DE6C5F">
        <w:rPr>
          <w:rFonts w:ascii="GalanoGrotesqueAlt-Light" w:hAnsi="GalanoGrotesqueAlt-Light"/>
        </w:rPr>
        <w:t>llegue</w:t>
      </w:r>
      <w:r w:rsidRPr="00DE6C5F">
        <w:rPr>
          <w:rFonts w:ascii="GalanoGrotesqueAlt-Light" w:hAnsi="GalanoGrotesqueAlt-Light"/>
          <w:spacing w:val="-2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ser</w:t>
      </w:r>
      <w:r w:rsidRPr="00DE6C5F">
        <w:rPr>
          <w:rFonts w:ascii="GalanoGrotesqueAlt-Light" w:hAnsi="GalanoGrotesqueAlt-Light"/>
          <w:spacing w:val="-25"/>
        </w:rPr>
        <w:t xml:space="preserve"> </w:t>
      </w:r>
      <w:r w:rsidRPr="00DE6C5F">
        <w:rPr>
          <w:rFonts w:ascii="GalanoGrotesqueAlt-Light" w:hAnsi="GalanoGrotesqueAlt-Light"/>
        </w:rPr>
        <w:t>conocida</w:t>
      </w:r>
      <w:r w:rsidRPr="00DE6C5F">
        <w:rPr>
          <w:rFonts w:ascii="GalanoGrotesqueAlt-Light" w:hAnsi="GalanoGrotesqueAlt-Light"/>
          <w:spacing w:val="-21"/>
        </w:rPr>
        <w:t xml:space="preserve"> </w:t>
      </w:r>
      <w:r w:rsidRPr="00DE6C5F">
        <w:rPr>
          <w:rFonts w:ascii="GalanoGrotesqueAlt-Light" w:hAnsi="GalanoGrotesqueAlt-Light"/>
        </w:rPr>
        <w:t>por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terceros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ni</w:t>
      </w:r>
      <w:r w:rsidRPr="00DE6C5F">
        <w:rPr>
          <w:rFonts w:ascii="GalanoGrotesqueAlt-Light" w:hAnsi="GalanoGrotesqueAlt-Light"/>
          <w:spacing w:val="-23"/>
        </w:rPr>
        <w:t xml:space="preserve"> </w:t>
      </w:r>
      <w:r w:rsidRPr="00DE6C5F">
        <w:rPr>
          <w:rFonts w:ascii="GalanoGrotesqueAlt-Light" w:hAnsi="GalanoGrotesqueAlt-Light"/>
        </w:rPr>
        <w:t>siquiera</w:t>
      </w:r>
      <w:r w:rsidRPr="00DE6C5F">
        <w:rPr>
          <w:rFonts w:ascii="GalanoGrotesqueAlt-Light" w:hAnsi="GalanoGrotesqueAlt-Light"/>
          <w:spacing w:val="-21"/>
        </w:rPr>
        <w:t xml:space="preserve"> </w:t>
      </w:r>
      <w:r w:rsidRPr="00DE6C5F">
        <w:rPr>
          <w:rFonts w:ascii="GalanoGrotesqueAlt-Light" w:hAnsi="GalanoGrotesqueAlt-Light"/>
        </w:rPr>
        <w:t>debido</w:t>
      </w:r>
      <w:r w:rsidR="001A19C8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a negligencia y a no reproducir, transformar y, en general, hacer uso de 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información que le suministre el equipo BDCC (CLUSTER GAIA) o conozca por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otras fuentes, si no es con objeto de dar el debido cumplimiento a</w:t>
      </w:r>
      <w:r w:rsidR="005E03E2">
        <w:rPr>
          <w:rFonts w:ascii="GalanoGrotesqueAlt-Light" w:hAnsi="GalanoGrotesqueAlt-Light"/>
        </w:rPr>
        <w:t xml:space="preserve"> los servicios contratados</w:t>
      </w:r>
      <w:r w:rsidRPr="00DE6C5F">
        <w:rPr>
          <w:rFonts w:ascii="GalanoGrotesqueAlt-Light" w:hAnsi="GalanoGrotesqueAlt-Light"/>
        </w:rPr>
        <w:t>.</w:t>
      </w:r>
    </w:p>
    <w:p w14:paraId="4FF10D0B" w14:textId="77777777" w:rsidR="00341B5A" w:rsidRDefault="00341B5A" w:rsidP="00341B5A">
      <w:pPr>
        <w:pStyle w:val="Textoindependiente"/>
        <w:spacing w:before="204" w:line="242" w:lineRule="auto"/>
        <w:ind w:left="102" w:right="113"/>
        <w:jc w:val="both"/>
        <w:rPr>
          <w:rFonts w:ascii="GalanoGrotesqueAlt-Light" w:hAnsi="GalanoGrotesqueAlt-Light"/>
          <w:sz w:val="30"/>
        </w:rPr>
      </w:pPr>
    </w:p>
    <w:p w14:paraId="77A147C2" w14:textId="0434D1DB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9" w:name="_TOC_250002"/>
      <w:r w:rsidRPr="00A26A77">
        <w:rPr>
          <w:rFonts w:ascii="GalanoGrotesqueAlt-Light" w:hAnsi="GalanoGrotesqueAlt-Light"/>
          <w:b/>
          <w:bCs/>
          <w:w w:val="105"/>
          <w:sz w:val="32"/>
        </w:rPr>
        <w:t xml:space="preserve">CONDICIONES </w:t>
      </w:r>
      <w:bookmarkEnd w:id="9"/>
      <w:r w:rsidRPr="00A26A77">
        <w:rPr>
          <w:rFonts w:ascii="GalanoGrotesqueAlt-Light" w:hAnsi="GalanoGrotesqueAlt-Light"/>
          <w:b/>
          <w:bCs/>
          <w:w w:val="105"/>
          <w:sz w:val="32"/>
        </w:rPr>
        <w:t>ECONÓMICAS</w:t>
      </w:r>
    </w:p>
    <w:p w14:paraId="32A84948" w14:textId="49ABD764" w:rsidR="00E16507" w:rsidRPr="00DE6C5F" w:rsidRDefault="001C40F7" w:rsidP="00125726">
      <w:pPr>
        <w:pStyle w:val="Textoindependiente"/>
        <w:spacing w:before="203"/>
        <w:ind w:left="205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Según</w:t>
      </w:r>
      <w:r w:rsidRPr="00DE6C5F">
        <w:rPr>
          <w:rFonts w:ascii="GalanoGrotesqueAlt-Light" w:hAnsi="GalanoGrotesqueAlt-Light"/>
          <w:spacing w:val="20"/>
        </w:rPr>
        <w:t xml:space="preserve"> </w:t>
      </w:r>
      <w:r w:rsidRPr="00DE6C5F">
        <w:rPr>
          <w:rFonts w:ascii="GalanoGrotesqueAlt-Light" w:hAnsi="GalanoGrotesqueAlt-Light"/>
        </w:rPr>
        <w:t>lo</w:t>
      </w:r>
      <w:r w:rsidRPr="00DE6C5F">
        <w:rPr>
          <w:rFonts w:ascii="GalanoGrotesqueAlt-Light" w:hAnsi="GalanoGrotesqueAlt-Light"/>
          <w:spacing w:val="19"/>
        </w:rPr>
        <w:t xml:space="preserve"> </w:t>
      </w:r>
      <w:r w:rsidRPr="00DE6C5F">
        <w:rPr>
          <w:rFonts w:ascii="GalanoGrotesqueAlt-Light" w:hAnsi="GalanoGrotesqueAlt-Light"/>
        </w:rPr>
        <w:t>descrito,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tanto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presupuesto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como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su</w:t>
      </w:r>
      <w:r w:rsidRPr="00DE6C5F">
        <w:rPr>
          <w:rFonts w:ascii="GalanoGrotesqueAlt-Light" w:hAnsi="GalanoGrotesqueAlt-Light"/>
          <w:spacing w:val="22"/>
        </w:rPr>
        <w:t xml:space="preserve"> </w:t>
      </w:r>
      <w:r w:rsidRPr="00DE6C5F">
        <w:rPr>
          <w:rFonts w:ascii="GalanoGrotesqueAlt-Light" w:hAnsi="GalanoGrotesqueAlt-Light"/>
        </w:rPr>
        <w:t>certificación</w:t>
      </w:r>
      <w:r w:rsidRPr="00DE6C5F">
        <w:rPr>
          <w:rFonts w:ascii="GalanoGrotesqueAlt-Light" w:hAnsi="GalanoGrotesqueAlt-Light"/>
          <w:spacing w:val="23"/>
        </w:rPr>
        <w:t xml:space="preserve"> </w:t>
      </w:r>
      <w:r w:rsidRPr="00DE6C5F">
        <w:rPr>
          <w:rFonts w:ascii="GalanoGrotesqueAlt-Light" w:hAnsi="GalanoGrotesqueAlt-Light"/>
        </w:rPr>
        <w:t>asociada</w:t>
      </w:r>
      <w:r w:rsidRPr="00DE6C5F">
        <w:rPr>
          <w:rFonts w:ascii="GalanoGrotesqueAlt-Light" w:hAnsi="GalanoGrotesqueAlt-Light"/>
          <w:spacing w:val="26"/>
        </w:rPr>
        <w:t xml:space="preserve"> </w:t>
      </w:r>
      <w:r w:rsidRPr="00DE6C5F">
        <w:rPr>
          <w:rFonts w:ascii="GalanoGrotesqueAlt-Light" w:hAnsi="GalanoGrotesqueAlt-Light"/>
        </w:rPr>
        <w:t>está</w:t>
      </w:r>
      <w:r w:rsidR="00125726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compuesta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por:</w:t>
      </w:r>
    </w:p>
    <w:p w14:paraId="7D100D15" w14:textId="77777777" w:rsidR="00E16507" w:rsidRDefault="001C40F7">
      <w:pPr>
        <w:pStyle w:val="Prrafodelista"/>
        <w:numPr>
          <w:ilvl w:val="0"/>
          <w:numId w:val="1"/>
        </w:numPr>
        <w:tabs>
          <w:tab w:val="left" w:pos="882"/>
        </w:tabs>
        <w:spacing w:before="123"/>
        <w:ind w:left="882" w:hanging="361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presupuesto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máximo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para</w:t>
      </w:r>
      <w:r w:rsidRPr="00DE6C5F">
        <w:rPr>
          <w:rFonts w:ascii="GalanoGrotesqueAlt-Light" w:hAnsi="GalanoGrotesqueAlt-Light"/>
          <w:spacing w:val="-9"/>
        </w:rPr>
        <w:t xml:space="preserve"> </w:t>
      </w:r>
      <w:r w:rsidRPr="00DE6C5F">
        <w:rPr>
          <w:rFonts w:ascii="GalanoGrotesqueAlt-Light" w:hAnsi="GalanoGrotesqueAlt-Light"/>
        </w:rPr>
        <w:t>esta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petición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es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de:</w:t>
      </w:r>
    </w:p>
    <w:p w14:paraId="6BD2D07B" w14:textId="1B925325" w:rsidR="00E16507" w:rsidRPr="00DE6C5F" w:rsidRDefault="001C40F7">
      <w:pPr>
        <w:pStyle w:val="Prrafodelista"/>
        <w:numPr>
          <w:ilvl w:val="1"/>
          <w:numId w:val="1"/>
        </w:numPr>
        <w:tabs>
          <w:tab w:val="left" w:pos="1602"/>
        </w:tabs>
        <w:spacing w:before="163" w:line="249" w:lineRule="auto"/>
        <w:ind w:right="116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LOTE</w:t>
      </w:r>
      <w:r w:rsidRPr="00645811">
        <w:rPr>
          <w:rFonts w:ascii="GalanoGrotesqueAlt-Light" w:hAnsi="GalanoGrotesqueAlt-Light"/>
        </w:rPr>
        <w:t xml:space="preserve"> 1: </w:t>
      </w:r>
      <w:r w:rsidRPr="00DE6C5F">
        <w:rPr>
          <w:rFonts w:ascii="GalanoGrotesqueAlt-Light" w:hAnsi="GalanoGrotesqueAlt-Light"/>
        </w:rPr>
        <w:t xml:space="preserve">Servicio de asesoría en comunicación e implementación de acciones de comunicación del BDCC: </w:t>
      </w:r>
      <w:r w:rsidR="00645811" w:rsidRPr="00645811">
        <w:rPr>
          <w:rFonts w:ascii="GalanoGrotesqueAlt-Light" w:hAnsi="GalanoGrotesqueAlt-Light"/>
        </w:rPr>
        <w:t>OCHENTA Y DOS MIL QUINIENTOS MIL EUROS (82.500 €)</w:t>
      </w:r>
      <w:r w:rsidRPr="00DE6C5F">
        <w:rPr>
          <w:rFonts w:ascii="GalanoGrotesqueAlt-Light" w:hAnsi="GalanoGrotesqueAlt-Light"/>
        </w:rPr>
        <w:t>, más el IVA correspondiente.</w:t>
      </w:r>
    </w:p>
    <w:p w14:paraId="1194EBDB" w14:textId="77777777" w:rsidR="00E16507" w:rsidRPr="00645811" w:rsidRDefault="00E16507">
      <w:pPr>
        <w:pStyle w:val="Textoindependiente"/>
        <w:spacing w:before="8"/>
        <w:rPr>
          <w:rFonts w:ascii="GalanoGrotesqueAlt-Light" w:hAnsi="GalanoGrotesqueAlt-Light"/>
        </w:rPr>
      </w:pPr>
    </w:p>
    <w:p w14:paraId="1928FD10" w14:textId="4E0933F1" w:rsidR="00E16507" w:rsidRPr="00DE6C5F" w:rsidRDefault="001C40F7" w:rsidP="001C40F7">
      <w:pPr>
        <w:pStyle w:val="Prrafodelista"/>
        <w:numPr>
          <w:ilvl w:val="1"/>
          <w:numId w:val="1"/>
        </w:numPr>
        <w:tabs>
          <w:tab w:val="left" w:pos="1602"/>
        </w:tabs>
        <w:spacing w:line="271" w:lineRule="auto"/>
        <w:ind w:right="115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LOTE 2: Servicio de mantenimiento de los contenidos del apartado MAGAZINE BDCC:</w:t>
      </w:r>
      <w:r w:rsidRPr="00645811">
        <w:rPr>
          <w:rFonts w:ascii="GalanoGrotesqueAlt-Light" w:hAnsi="GalanoGrotesqueAlt-Light"/>
        </w:rPr>
        <w:t xml:space="preserve"> </w:t>
      </w:r>
      <w:r w:rsidR="00645811" w:rsidRPr="00645811">
        <w:rPr>
          <w:rFonts w:ascii="GalanoGrotesqueAlt-Light" w:hAnsi="GalanoGrotesqueAlt-Light"/>
        </w:rPr>
        <w:t>VEINTIDOS MIL EUROS (22.000 €)</w:t>
      </w:r>
      <w:r w:rsidRPr="00DE6C5F">
        <w:rPr>
          <w:rFonts w:ascii="GalanoGrotesqueAlt-Light" w:hAnsi="GalanoGrotesqueAlt-Light"/>
        </w:rPr>
        <w:t>,</w:t>
      </w:r>
      <w:r w:rsidRPr="00645811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más</w:t>
      </w:r>
      <w:r w:rsidRPr="00645811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645811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IVA</w:t>
      </w:r>
      <w:r w:rsidRPr="00645811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</w:rPr>
        <w:t>correspondiente</w:t>
      </w:r>
    </w:p>
    <w:p w14:paraId="548113BF" w14:textId="77777777" w:rsidR="00E16507" w:rsidRPr="00DE6C5F" w:rsidRDefault="001C40F7">
      <w:pPr>
        <w:pStyle w:val="Prrafodelista"/>
        <w:numPr>
          <w:ilvl w:val="0"/>
          <w:numId w:val="1"/>
        </w:numPr>
        <w:tabs>
          <w:tab w:val="left" w:pos="882"/>
        </w:tabs>
        <w:spacing w:before="117" w:line="242" w:lineRule="auto"/>
        <w:ind w:left="881" w:right="120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Las ofertas presentadas tendrán que indicar el importe completo de los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honorarios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gastos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incurrir,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sin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incluir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el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IVA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correspondiente.</w:t>
      </w:r>
    </w:p>
    <w:p w14:paraId="76DF646B" w14:textId="77777777" w:rsidR="00E16507" w:rsidRPr="00DE6C5F" w:rsidRDefault="001C40F7">
      <w:pPr>
        <w:pStyle w:val="Prrafodelista"/>
        <w:numPr>
          <w:ilvl w:val="0"/>
          <w:numId w:val="1"/>
        </w:numPr>
        <w:tabs>
          <w:tab w:val="left" w:pos="882"/>
        </w:tabs>
        <w:spacing w:before="158" w:line="242" w:lineRule="auto"/>
        <w:ind w:left="881" w:right="117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El CLUSTER GAIA podrá rechazar las ofertas económicas consideradas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desproporcionadas o temerarias, siguiendo el criterio detallado en 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cláusula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16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carátula.</w:t>
      </w:r>
    </w:p>
    <w:p w14:paraId="6C3CB7E7" w14:textId="063968EE" w:rsidR="00125726" w:rsidRDefault="001C40F7" w:rsidP="00A36310">
      <w:pPr>
        <w:pStyle w:val="Textoindependiente"/>
        <w:spacing w:before="159" w:line="242" w:lineRule="auto"/>
        <w:ind w:left="102" w:right="114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lastRenderedPageBreak/>
        <w:t>De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acuerdo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con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lo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anterior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realizará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una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certificación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para</w:t>
      </w:r>
      <w:r w:rsidRPr="00DE6C5F">
        <w:rPr>
          <w:rFonts w:ascii="GalanoGrotesqueAlt-Light" w:hAnsi="GalanoGrotesqueAlt-Light"/>
          <w:spacing w:val="-18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fase</w:t>
      </w:r>
      <w:r w:rsidRPr="00DE6C5F">
        <w:rPr>
          <w:rFonts w:ascii="GalanoGrotesqueAlt-Light" w:hAnsi="GalanoGrotesqueAlt-Light"/>
          <w:spacing w:val="-17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="00B750D3">
        <w:rPr>
          <w:rFonts w:ascii="GalanoGrotesqueAlt-Light" w:hAnsi="GalanoGrotesqueAlt-Light"/>
        </w:rPr>
        <w:t>ejecución del</w:t>
      </w:r>
      <w:r w:rsidRPr="00DE6C5F">
        <w:rPr>
          <w:rFonts w:ascii="GalanoGrotesqueAlt-Light" w:hAnsi="GalanoGrotesqueAlt-Light"/>
        </w:rPr>
        <w:t xml:space="preserve"> proyecto que se abonará en dos partes, un 50% al comienzo del proyecto y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un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50%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finalización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del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plazo</w:t>
      </w:r>
      <w:r w:rsidRPr="00DE6C5F">
        <w:rPr>
          <w:rFonts w:ascii="GalanoGrotesqueAlt-Light" w:hAnsi="GalanoGrotesqueAlt-Light"/>
          <w:spacing w:val="-14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ejecución.</w:t>
      </w:r>
    </w:p>
    <w:p w14:paraId="05B34224" w14:textId="77777777" w:rsidR="00A36310" w:rsidRDefault="00A36310" w:rsidP="00A36310">
      <w:pPr>
        <w:pStyle w:val="Textoindependiente"/>
        <w:spacing w:before="159" w:line="242" w:lineRule="auto"/>
        <w:ind w:left="102" w:right="114"/>
        <w:jc w:val="both"/>
        <w:rPr>
          <w:rFonts w:ascii="GalanoGrotesqueAlt-Light" w:hAnsi="GalanoGrotesqueAlt-Light"/>
          <w:sz w:val="30"/>
        </w:rPr>
      </w:pPr>
    </w:p>
    <w:p w14:paraId="7068045D" w14:textId="2CF39F32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10" w:name="_TOC_250001"/>
      <w:r w:rsidRPr="00A26A77">
        <w:rPr>
          <w:rFonts w:ascii="GalanoGrotesqueAlt-Light" w:hAnsi="GalanoGrotesqueAlt-Light"/>
          <w:b/>
          <w:bCs/>
          <w:w w:val="105"/>
          <w:sz w:val="32"/>
        </w:rPr>
        <w:t>CRITERIOS</w:t>
      </w:r>
      <w:r w:rsidRPr="00A26A77">
        <w:rPr>
          <w:rFonts w:ascii="GalanoGrotesqueAlt-Light" w:hAnsi="GalanoGrotesqueAlt-Light"/>
          <w:b/>
          <w:bCs/>
          <w:spacing w:val="2"/>
          <w:w w:val="105"/>
          <w:sz w:val="32"/>
        </w:rPr>
        <w:t xml:space="preserve"> </w:t>
      </w:r>
      <w:r w:rsidRPr="00A26A77">
        <w:rPr>
          <w:rFonts w:ascii="GalanoGrotesqueAlt-Light" w:hAnsi="GalanoGrotesqueAlt-Light"/>
          <w:b/>
          <w:bCs/>
          <w:w w:val="105"/>
          <w:sz w:val="32"/>
        </w:rPr>
        <w:t>DE</w:t>
      </w:r>
      <w:r w:rsidRPr="00A26A77">
        <w:rPr>
          <w:rFonts w:ascii="GalanoGrotesqueAlt-Light" w:hAnsi="GalanoGrotesqueAlt-Light"/>
          <w:b/>
          <w:bCs/>
          <w:spacing w:val="6"/>
          <w:w w:val="105"/>
          <w:sz w:val="32"/>
        </w:rPr>
        <w:t xml:space="preserve"> </w:t>
      </w:r>
      <w:bookmarkEnd w:id="10"/>
      <w:r w:rsidRPr="00A26A77">
        <w:rPr>
          <w:rFonts w:ascii="GalanoGrotesqueAlt-Light" w:hAnsi="GalanoGrotesqueAlt-Light"/>
          <w:b/>
          <w:bCs/>
          <w:w w:val="105"/>
          <w:sz w:val="32"/>
        </w:rPr>
        <w:t>ADJUDICACIÓN</w:t>
      </w:r>
    </w:p>
    <w:p w14:paraId="617C4FE8" w14:textId="77777777" w:rsidR="00E16507" w:rsidRPr="00DE6C5F" w:rsidRDefault="00E16507">
      <w:pPr>
        <w:pStyle w:val="Textoindependiente"/>
        <w:rPr>
          <w:rFonts w:ascii="GalanoGrotesqueAlt-Light" w:hAnsi="GalanoGrotesqueAlt-Light"/>
          <w:sz w:val="32"/>
        </w:rPr>
      </w:pPr>
    </w:p>
    <w:p w14:paraId="79125550" w14:textId="7C217A65" w:rsidR="00E16507" w:rsidRPr="00DE6C5F" w:rsidRDefault="001C40F7">
      <w:pPr>
        <w:pStyle w:val="Textoindependiente"/>
        <w:spacing w:before="203" w:line="242" w:lineRule="auto"/>
        <w:ind w:left="102" w:right="114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criterios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adjudicación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son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elementos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que</w:t>
      </w:r>
      <w:r w:rsidRPr="00DE6C5F">
        <w:rPr>
          <w:rFonts w:ascii="GalanoGrotesqueAlt-Light" w:hAnsi="GalanoGrotesqueAlt-Light"/>
          <w:spacing w:val="-10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van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tener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8"/>
        </w:rPr>
        <w:t xml:space="preserve"> </w:t>
      </w:r>
      <w:r w:rsidRPr="00DE6C5F">
        <w:rPr>
          <w:rFonts w:ascii="GalanoGrotesqueAlt-Light" w:hAnsi="GalanoGrotesqueAlt-Light"/>
        </w:rPr>
        <w:t>cuenta</w:t>
      </w:r>
      <w:r w:rsidRPr="00DE6C5F">
        <w:rPr>
          <w:rFonts w:ascii="GalanoGrotesqueAlt-Light" w:hAnsi="GalanoGrotesqueAlt-Light"/>
          <w:spacing w:val="-11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12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="00B750D3">
        <w:rPr>
          <w:rFonts w:ascii="GalanoGrotesqueAlt-Light" w:hAnsi="GalanoGrotesqueAlt-Light"/>
        </w:rPr>
        <w:t xml:space="preserve"> 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  <w:w w:val="105"/>
        </w:rPr>
        <w:t>hora de elegir al proveedor y se dirigen a identificar las ofertas que mejor</w:t>
      </w:r>
      <w:r w:rsidRPr="00DE6C5F">
        <w:rPr>
          <w:rFonts w:ascii="GalanoGrotesqueAlt-Light" w:hAnsi="GalanoGrotesqueAlt-Light"/>
          <w:spacing w:val="1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satisfagan las necesidades del equipo BDCC (CLUSTER GAIA). Las ofertas se</w:t>
      </w:r>
      <w:r w:rsidRPr="00DE6C5F">
        <w:rPr>
          <w:rFonts w:ascii="GalanoGrotesqueAlt-Light" w:hAnsi="GalanoGrotesqueAlt-Light"/>
          <w:spacing w:val="-71"/>
          <w:w w:val="105"/>
        </w:rPr>
        <w:t xml:space="preserve"> </w:t>
      </w:r>
      <w:r w:rsidRPr="00DE6C5F">
        <w:rPr>
          <w:rFonts w:ascii="GalanoGrotesqueAlt-Light" w:hAnsi="GalanoGrotesqueAlt-Light"/>
        </w:rPr>
        <w:t>valorarán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0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a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100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puntos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teniendo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5"/>
        </w:rPr>
        <w:t xml:space="preserve"> </w:t>
      </w:r>
      <w:r w:rsidRPr="00DE6C5F">
        <w:rPr>
          <w:rFonts w:ascii="GalanoGrotesqueAlt-Light" w:hAnsi="GalanoGrotesqueAlt-Light"/>
        </w:rPr>
        <w:t>cuenta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los</w:t>
      </w:r>
      <w:r w:rsidRPr="00DE6C5F">
        <w:rPr>
          <w:rFonts w:ascii="GalanoGrotesqueAlt-Light" w:hAnsi="GalanoGrotesqueAlt-Light"/>
          <w:spacing w:val="-2"/>
        </w:rPr>
        <w:t xml:space="preserve"> </w:t>
      </w:r>
      <w:r w:rsidRPr="00DE6C5F">
        <w:rPr>
          <w:rFonts w:ascii="GalanoGrotesqueAlt-Light" w:hAnsi="GalanoGrotesqueAlt-Light"/>
        </w:rPr>
        <w:t>criterios</w:t>
      </w:r>
      <w:r w:rsidRPr="00DE6C5F">
        <w:rPr>
          <w:rFonts w:ascii="GalanoGrotesqueAlt-Light" w:hAnsi="GalanoGrotesqueAlt-Light"/>
          <w:spacing w:val="-3"/>
        </w:rPr>
        <w:t xml:space="preserve"> </w:t>
      </w:r>
      <w:r w:rsidRPr="00DE6C5F">
        <w:rPr>
          <w:rFonts w:ascii="GalanoGrotesqueAlt-Light" w:hAnsi="GalanoGrotesqueAlt-Light"/>
        </w:rPr>
        <w:t>preestablecidos</w:t>
      </w:r>
      <w:r w:rsidRPr="00DE6C5F">
        <w:rPr>
          <w:rFonts w:ascii="GalanoGrotesqueAlt-Light" w:hAnsi="GalanoGrotesqueAlt-Light"/>
          <w:spacing w:val="-4"/>
        </w:rPr>
        <w:t xml:space="preserve"> </w:t>
      </w:r>
      <w:r w:rsidRPr="00DE6C5F">
        <w:rPr>
          <w:rFonts w:ascii="GalanoGrotesqueAlt-Light" w:hAnsi="GalanoGrotesqueAlt-Light"/>
        </w:rPr>
        <w:t>en</w:t>
      </w:r>
      <w:r w:rsidRPr="00DE6C5F">
        <w:rPr>
          <w:rFonts w:ascii="GalanoGrotesqueAlt-Light" w:hAnsi="GalanoGrotesqueAlt-Light"/>
          <w:spacing w:val="-67"/>
        </w:rPr>
        <w:t xml:space="preserve"> </w:t>
      </w:r>
      <w:r w:rsidRPr="00DE6C5F">
        <w:rPr>
          <w:rFonts w:ascii="GalanoGrotesqueAlt-Light" w:hAnsi="GalanoGrotesqueAlt-Light"/>
        </w:rPr>
        <w:t>cada apartado y la puntuación de estos. La puntuación máxima que obtener es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  <w:w w:val="105"/>
        </w:rPr>
        <w:t>de</w:t>
      </w:r>
      <w:r w:rsidRPr="00DE6C5F">
        <w:rPr>
          <w:rFonts w:ascii="GalanoGrotesqueAlt-Light" w:hAnsi="GalanoGrotesqueAlt-Light"/>
          <w:spacing w:val="-18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100</w:t>
      </w:r>
      <w:r w:rsidRPr="00DE6C5F">
        <w:rPr>
          <w:rFonts w:ascii="GalanoGrotesqueAlt-Light" w:hAnsi="GalanoGrotesqueAlt-Light"/>
          <w:spacing w:val="-20"/>
          <w:w w:val="105"/>
        </w:rPr>
        <w:t xml:space="preserve"> </w:t>
      </w:r>
      <w:r w:rsidRPr="00DE6C5F">
        <w:rPr>
          <w:rFonts w:ascii="GalanoGrotesqueAlt-Light" w:hAnsi="GalanoGrotesqueAlt-Light"/>
          <w:w w:val="105"/>
        </w:rPr>
        <w:t>puntos.</w:t>
      </w:r>
    </w:p>
    <w:p w14:paraId="4CFE6943" w14:textId="1B45ED05" w:rsidR="00125726" w:rsidRDefault="001C40F7" w:rsidP="00A3690D">
      <w:pPr>
        <w:pStyle w:val="Textoindependiente"/>
        <w:spacing w:before="157" w:line="242" w:lineRule="auto"/>
        <w:ind w:left="102" w:right="118"/>
        <w:jc w:val="both"/>
        <w:rPr>
          <w:rFonts w:ascii="GalanoGrotesqueAlt-Light" w:hAnsi="GalanoGrotesqueAlt-Light"/>
        </w:rPr>
      </w:pP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adjudicación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puntos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tantos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carácter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subjetivo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como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objetivo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se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realizará conforme a los criterios de ponderación establecidos en las cláusulas</w:t>
      </w:r>
      <w:r w:rsidRPr="00DE6C5F">
        <w:rPr>
          <w:rFonts w:ascii="GalanoGrotesqueAlt-Light" w:hAnsi="GalanoGrotesqueAlt-Light"/>
          <w:spacing w:val="1"/>
        </w:rPr>
        <w:t xml:space="preserve"> </w:t>
      </w:r>
      <w:r w:rsidRPr="00DE6C5F">
        <w:rPr>
          <w:rFonts w:ascii="GalanoGrotesqueAlt-Light" w:hAnsi="GalanoGrotesqueAlt-Light"/>
        </w:rPr>
        <w:t>15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y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16</w:t>
      </w:r>
      <w:r w:rsidRPr="00DE6C5F">
        <w:rPr>
          <w:rFonts w:ascii="GalanoGrotesqueAlt-Light" w:hAnsi="GalanoGrotesqueAlt-Light"/>
          <w:spacing w:val="-13"/>
        </w:rPr>
        <w:t xml:space="preserve"> </w:t>
      </w:r>
      <w:r w:rsidRPr="00DE6C5F">
        <w:rPr>
          <w:rFonts w:ascii="GalanoGrotesqueAlt-Light" w:hAnsi="GalanoGrotesqueAlt-Light"/>
        </w:rPr>
        <w:t>de</w:t>
      </w:r>
      <w:r w:rsidRPr="00DE6C5F">
        <w:rPr>
          <w:rFonts w:ascii="GalanoGrotesqueAlt-Light" w:hAnsi="GalanoGrotesqueAlt-Light"/>
          <w:spacing w:val="-15"/>
        </w:rPr>
        <w:t xml:space="preserve"> </w:t>
      </w:r>
      <w:r w:rsidRPr="00DE6C5F">
        <w:rPr>
          <w:rFonts w:ascii="GalanoGrotesqueAlt-Light" w:hAnsi="GalanoGrotesqueAlt-Light"/>
        </w:rPr>
        <w:t>la</w:t>
      </w:r>
      <w:r w:rsidRPr="00DE6C5F">
        <w:rPr>
          <w:rFonts w:ascii="GalanoGrotesqueAlt-Light" w:hAnsi="GalanoGrotesqueAlt-Light"/>
          <w:spacing w:val="-16"/>
        </w:rPr>
        <w:t xml:space="preserve"> </w:t>
      </w:r>
      <w:r w:rsidRPr="00DE6C5F">
        <w:rPr>
          <w:rFonts w:ascii="GalanoGrotesqueAlt-Light" w:hAnsi="GalanoGrotesqueAlt-Light"/>
        </w:rPr>
        <w:t>carátula.</w:t>
      </w:r>
    </w:p>
    <w:p w14:paraId="4A5491C6" w14:textId="77777777" w:rsidR="00A3690D" w:rsidRDefault="00A3690D" w:rsidP="00A3690D">
      <w:pPr>
        <w:pStyle w:val="Textoindependiente"/>
        <w:spacing w:before="157" w:line="242" w:lineRule="auto"/>
        <w:ind w:left="102" w:right="118"/>
        <w:jc w:val="both"/>
        <w:rPr>
          <w:rFonts w:ascii="GalanoGrotesqueAlt-Light" w:hAnsi="GalanoGrotesqueAlt-Light"/>
          <w:sz w:val="30"/>
        </w:rPr>
      </w:pPr>
    </w:p>
    <w:p w14:paraId="336CDBA9" w14:textId="1B290173" w:rsidR="00E16507" w:rsidRPr="00A26A77" w:rsidRDefault="001C40F7" w:rsidP="00A26A77">
      <w:pPr>
        <w:pStyle w:val="Prrafodelista"/>
        <w:numPr>
          <w:ilvl w:val="0"/>
          <w:numId w:val="10"/>
        </w:numPr>
        <w:tabs>
          <w:tab w:val="left" w:pos="1518"/>
        </w:tabs>
        <w:jc w:val="both"/>
        <w:rPr>
          <w:rFonts w:ascii="GalanoGrotesqueAlt-Light" w:hAnsi="GalanoGrotesqueAlt-Light"/>
          <w:b/>
          <w:bCs/>
          <w:w w:val="105"/>
          <w:sz w:val="32"/>
        </w:rPr>
      </w:pPr>
      <w:bookmarkStart w:id="11" w:name="_TOC_250000"/>
      <w:r w:rsidRPr="00A26A77">
        <w:rPr>
          <w:rFonts w:ascii="GalanoGrotesqueAlt-Light" w:hAnsi="GalanoGrotesqueAlt-Light"/>
          <w:b/>
          <w:bCs/>
          <w:w w:val="105"/>
          <w:sz w:val="32"/>
        </w:rPr>
        <w:t xml:space="preserve">CONSULTAS SOBRE LA </w:t>
      </w:r>
      <w:bookmarkEnd w:id="11"/>
      <w:r w:rsidRPr="00A26A77">
        <w:rPr>
          <w:rFonts w:ascii="GalanoGrotesqueAlt-Light" w:hAnsi="GalanoGrotesqueAlt-Light"/>
          <w:b/>
          <w:bCs/>
          <w:w w:val="105"/>
          <w:sz w:val="32"/>
        </w:rPr>
        <w:t>OFERTA</w:t>
      </w:r>
    </w:p>
    <w:p w14:paraId="5106E092" w14:textId="77777777" w:rsidR="001C40F7" w:rsidRPr="00DE6C5F" w:rsidRDefault="001C40F7">
      <w:pPr>
        <w:pStyle w:val="Textoindependiente"/>
        <w:spacing w:before="26" w:line="242" w:lineRule="auto"/>
        <w:ind w:left="102" w:right="115"/>
        <w:jc w:val="both"/>
        <w:rPr>
          <w:rFonts w:ascii="GalanoGrotesqueAlt-Light" w:hAnsi="GalanoGrotesqueAlt-Light"/>
        </w:rPr>
      </w:pPr>
    </w:p>
    <w:p w14:paraId="11E5894E" w14:textId="751A70F6" w:rsidR="009D7057" w:rsidRPr="00DE6C5F" w:rsidRDefault="009D7057">
      <w:pPr>
        <w:pStyle w:val="Textoindependiente"/>
        <w:spacing w:before="26" w:line="242" w:lineRule="auto"/>
        <w:ind w:left="102" w:right="115"/>
        <w:jc w:val="both"/>
        <w:rPr>
          <w:rFonts w:ascii="GalanoGrotesqueAlt-Light" w:hAnsi="GalanoGrotesqueAlt-Light"/>
        </w:rPr>
      </w:pPr>
      <w:r w:rsidRPr="009D7057">
        <w:rPr>
          <w:rFonts w:ascii="GalanoGrotesqueAlt-Light" w:hAnsi="GalanoGrotesqueAlt-Light"/>
        </w:rPr>
        <w:t xml:space="preserve">Para cualquier aclaración sobre la oferta técnica o contenido del pliego, puede hacerlo a través de </w:t>
      </w:r>
      <w:hyperlink r:id="rId15" w:history="1">
        <w:r w:rsidR="00B15EE4" w:rsidRPr="001C4376">
          <w:rPr>
            <w:rStyle w:val="Hipervnculo"/>
            <w:rFonts w:ascii="GalanoGrotesqueAlt-Light" w:hAnsi="GalanoGrotesqueAlt-Light"/>
          </w:rPr>
          <w:t>judit@gaia.es</w:t>
        </w:r>
      </w:hyperlink>
      <w:r w:rsidR="0091529E" w:rsidRPr="00EA7BD1">
        <w:rPr>
          <w:rFonts w:ascii="GalanoGrotesqueAlt-Light" w:hAnsi="GalanoGrotesqueAlt-Light"/>
        </w:rPr>
        <w:t xml:space="preserve"> </w:t>
      </w:r>
      <w:hyperlink r:id="rId16" w:history="1">
        <w:r w:rsidR="00EA7BD1" w:rsidRPr="00EA7BD1">
          <w:rPr>
            <w:rFonts w:ascii="GalanoGrotesqueAlt-Light" w:hAnsi="GalanoGrotesqueAlt-Light"/>
          </w:rPr>
          <w:t>y</w:t>
        </w:r>
      </w:hyperlink>
      <w:r w:rsidR="00EA7BD1">
        <w:rPr>
          <w:rFonts w:ascii="GalanoGrotesqueAlt-Light" w:hAnsi="GalanoGrotesqueAlt-Light"/>
        </w:rPr>
        <w:t xml:space="preserve"> vidorreta</w:t>
      </w:r>
      <w:r w:rsidR="00EA7BD1" w:rsidRPr="00EA7BD1">
        <w:rPr>
          <w:rFonts w:ascii="GalanoGrotesqueAlt-Light" w:hAnsi="GalanoGrotesqueAlt-Light"/>
        </w:rPr>
        <w:t>@</w:t>
      </w:r>
      <w:r w:rsidR="00EA7BD1">
        <w:rPr>
          <w:rFonts w:ascii="GalanoGrotesqueAlt-Light" w:hAnsi="GalanoGrotesqueAlt-Light"/>
        </w:rPr>
        <w:t>gaia.es</w:t>
      </w:r>
      <w:r w:rsidRPr="009D7057">
        <w:rPr>
          <w:rFonts w:ascii="GalanoGrotesqueAlt-Light" w:hAnsi="GalanoGrotesqueAlt-Light"/>
        </w:rPr>
        <w:t xml:space="preserve"> </w:t>
      </w:r>
      <w:r w:rsidR="005E03E2">
        <w:rPr>
          <w:rFonts w:ascii="GalanoGrotesqueAlt-Light" w:hAnsi="GalanoGrotesqueAlt-Light"/>
        </w:rPr>
        <w:t xml:space="preserve">o </w:t>
      </w:r>
      <w:r w:rsidRPr="009D7057">
        <w:rPr>
          <w:rFonts w:ascii="GalanoGrotesqueAlt-Light" w:hAnsi="GalanoGrotesqueAlt-Light"/>
        </w:rPr>
        <w:t>también llamando al</w:t>
      </w:r>
      <w:r w:rsidR="00EA7BD1">
        <w:rPr>
          <w:rFonts w:ascii="GalanoGrotesqueAlt-Light" w:hAnsi="GalanoGrotesqueAlt-Light"/>
        </w:rPr>
        <w:t xml:space="preserve"> </w:t>
      </w:r>
      <w:r w:rsidRPr="009D7057">
        <w:rPr>
          <w:rFonts w:ascii="GalanoGrotesqueAlt-Light" w:hAnsi="GalanoGrotesqueAlt-Light"/>
        </w:rPr>
        <w:t>(+34) 627</w:t>
      </w:r>
      <w:r w:rsidR="001A19C8">
        <w:rPr>
          <w:rFonts w:ascii="GalanoGrotesqueAlt-Light" w:hAnsi="GalanoGrotesqueAlt-Light"/>
        </w:rPr>
        <w:t xml:space="preserve"> </w:t>
      </w:r>
      <w:r w:rsidRPr="009D7057">
        <w:rPr>
          <w:rFonts w:ascii="GalanoGrotesqueAlt-Light" w:hAnsi="GalanoGrotesqueAlt-Light"/>
        </w:rPr>
        <w:t>671</w:t>
      </w:r>
      <w:r w:rsidR="001A19C8">
        <w:rPr>
          <w:rFonts w:ascii="GalanoGrotesqueAlt-Light" w:hAnsi="GalanoGrotesqueAlt-Light"/>
        </w:rPr>
        <w:t xml:space="preserve"> </w:t>
      </w:r>
      <w:r w:rsidRPr="009D7057">
        <w:rPr>
          <w:rFonts w:ascii="GalanoGrotesqueAlt-Light" w:hAnsi="GalanoGrotesqueAlt-Light"/>
        </w:rPr>
        <w:t>552.</w:t>
      </w:r>
    </w:p>
    <w:sectPr w:rsidR="009D7057" w:rsidRPr="00DE6C5F">
      <w:headerReference w:type="even" r:id="rId17"/>
      <w:footerReference w:type="even" r:id="rId18"/>
      <w:pgSz w:w="11910" w:h="16840"/>
      <w:pgMar w:top="1660" w:right="1580" w:bottom="280" w:left="160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5CA4" w14:textId="77777777" w:rsidR="00F82C8B" w:rsidRDefault="00F82C8B">
      <w:r>
        <w:separator/>
      </w:r>
    </w:p>
  </w:endnote>
  <w:endnote w:type="continuationSeparator" w:id="0">
    <w:p w14:paraId="1650680B" w14:textId="77777777" w:rsidR="00F82C8B" w:rsidRDefault="00F82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GrotesqueAlt-Light">
    <w:altName w:val="Times New Roman"/>
    <w:charset w:val="00"/>
    <w:family w:val="auto"/>
    <w:pitch w:val="variable"/>
    <w:sig w:usb0="00000007" w:usb1="00000000" w:usb2="00000000" w:usb3="00000000" w:csb0="0000009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034C" w14:textId="77777777" w:rsidR="00E16507" w:rsidRDefault="00E16507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7FF2B" w14:textId="77777777" w:rsidR="00F82C8B" w:rsidRDefault="00F82C8B">
      <w:r>
        <w:separator/>
      </w:r>
    </w:p>
  </w:footnote>
  <w:footnote w:type="continuationSeparator" w:id="0">
    <w:p w14:paraId="57EC9704" w14:textId="77777777" w:rsidR="00F82C8B" w:rsidRDefault="00F82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39D4" w14:textId="77777777" w:rsidR="00E16507" w:rsidRDefault="001C40F7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w:drawing>
        <wp:anchor distT="0" distB="0" distL="0" distR="0" simplePos="0" relativeHeight="487385088" behindDoc="1" locked="0" layoutInCell="1" allowOverlap="1" wp14:anchorId="7371FC61" wp14:editId="76EBFF7C">
          <wp:simplePos x="0" y="0"/>
          <wp:positionH relativeFrom="page">
            <wp:posOffset>1089289</wp:posOffset>
          </wp:positionH>
          <wp:positionV relativeFrom="page">
            <wp:posOffset>449605</wp:posOffset>
          </wp:positionV>
          <wp:extent cx="1066535" cy="354304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535" cy="3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0" distR="0" simplePos="0" relativeHeight="487385600" behindDoc="1" locked="0" layoutInCell="1" allowOverlap="1" wp14:anchorId="56B527C4" wp14:editId="7EC35D72">
          <wp:simplePos x="0" y="0"/>
          <wp:positionH relativeFrom="page">
            <wp:posOffset>5646056</wp:posOffset>
          </wp:positionH>
          <wp:positionV relativeFrom="page">
            <wp:posOffset>468502</wp:posOffset>
          </wp:positionV>
          <wp:extent cx="819981" cy="337639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9981" cy="33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B5E67" w14:textId="77777777" w:rsidR="00E16507" w:rsidRDefault="001C40F7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w:drawing>
        <wp:anchor distT="0" distB="0" distL="0" distR="0" simplePos="0" relativeHeight="487384064" behindDoc="1" locked="0" layoutInCell="1" allowOverlap="1" wp14:anchorId="27E4D70D" wp14:editId="111AD249">
          <wp:simplePos x="0" y="0"/>
          <wp:positionH relativeFrom="page">
            <wp:posOffset>1089289</wp:posOffset>
          </wp:positionH>
          <wp:positionV relativeFrom="page">
            <wp:posOffset>449605</wp:posOffset>
          </wp:positionV>
          <wp:extent cx="1066535" cy="3543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535" cy="354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_tradnl" w:eastAsia="es-ES_tradnl"/>
      </w:rPr>
      <w:drawing>
        <wp:anchor distT="0" distB="0" distL="0" distR="0" simplePos="0" relativeHeight="487384576" behindDoc="1" locked="0" layoutInCell="1" allowOverlap="1" wp14:anchorId="4D01F5B6" wp14:editId="5F3C33FD">
          <wp:simplePos x="0" y="0"/>
          <wp:positionH relativeFrom="page">
            <wp:posOffset>5646056</wp:posOffset>
          </wp:positionH>
          <wp:positionV relativeFrom="page">
            <wp:posOffset>468502</wp:posOffset>
          </wp:positionV>
          <wp:extent cx="819981" cy="337639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9981" cy="33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5998" w14:textId="77777777" w:rsidR="00E16507" w:rsidRDefault="00E1650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17073"/>
    <w:multiLevelType w:val="hybridMultilevel"/>
    <w:tmpl w:val="5E2E6552"/>
    <w:lvl w:ilvl="0" w:tplc="5DA6080E">
      <w:numFmt w:val="bullet"/>
      <w:lvlText w:val="–"/>
      <w:lvlJc w:val="left"/>
      <w:pPr>
        <w:ind w:left="296" w:hanging="195"/>
      </w:pPr>
      <w:rPr>
        <w:rFonts w:ascii="Verdana" w:eastAsia="Verdana" w:hAnsi="Verdana" w:cs="Verdana" w:hint="default"/>
        <w:w w:val="97"/>
        <w:sz w:val="22"/>
        <w:szCs w:val="22"/>
        <w:lang w:val="es-ES" w:eastAsia="en-US" w:bidi="ar-SA"/>
      </w:rPr>
    </w:lvl>
    <w:lvl w:ilvl="1" w:tplc="64EE5966">
      <w:numFmt w:val="bullet"/>
      <w:lvlText w:val="-"/>
      <w:lvlJc w:val="left"/>
      <w:pPr>
        <w:ind w:left="1182" w:hanging="360"/>
      </w:pPr>
      <w:rPr>
        <w:rFonts w:ascii="Lucida Sans Unicode" w:eastAsia="Lucida Sans Unicode" w:hAnsi="Lucida Sans Unicode" w:cs="Lucida Sans Unicode" w:hint="default"/>
        <w:w w:val="76"/>
        <w:sz w:val="22"/>
        <w:szCs w:val="22"/>
        <w:lang w:val="es-ES" w:eastAsia="en-US" w:bidi="ar-SA"/>
      </w:rPr>
    </w:lvl>
    <w:lvl w:ilvl="2" w:tplc="1D8AB1D2">
      <w:numFmt w:val="bullet"/>
      <w:lvlText w:val="•"/>
      <w:lvlJc w:val="left"/>
      <w:pPr>
        <w:ind w:left="2018" w:hanging="360"/>
      </w:pPr>
      <w:rPr>
        <w:rFonts w:hint="default"/>
        <w:lang w:val="es-ES" w:eastAsia="en-US" w:bidi="ar-SA"/>
      </w:rPr>
    </w:lvl>
    <w:lvl w:ilvl="3" w:tplc="686465AC">
      <w:numFmt w:val="bullet"/>
      <w:lvlText w:val="•"/>
      <w:lvlJc w:val="left"/>
      <w:pPr>
        <w:ind w:left="2856" w:hanging="360"/>
      </w:pPr>
      <w:rPr>
        <w:rFonts w:hint="default"/>
        <w:lang w:val="es-ES" w:eastAsia="en-US" w:bidi="ar-SA"/>
      </w:rPr>
    </w:lvl>
    <w:lvl w:ilvl="4" w:tplc="D3120528">
      <w:numFmt w:val="bullet"/>
      <w:lvlText w:val="•"/>
      <w:lvlJc w:val="left"/>
      <w:pPr>
        <w:ind w:left="3695" w:hanging="360"/>
      </w:pPr>
      <w:rPr>
        <w:rFonts w:hint="default"/>
        <w:lang w:val="es-ES" w:eastAsia="en-US" w:bidi="ar-SA"/>
      </w:rPr>
    </w:lvl>
    <w:lvl w:ilvl="5" w:tplc="409ADF8E">
      <w:numFmt w:val="bullet"/>
      <w:lvlText w:val="•"/>
      <w:lvlJc w:val="left"/>
      <w:pPr>
        <w:ind w:left="4533" w:hanging="360"/>
      </w:pPr>
      <w:rPr>
        <w:rFonts w:hint="default"/>
        <w:lang w:val="es-ES" w:eastAsia="en-US" w:bidi="ar-SA"/>
      </w:rPr>
    </w:lvl>
    <w:lvl w:ilvl="6" w:tplc="071059A2">
      <w:numFmt w:val="bullet"/>
      <w:lvlText w:val="•"/>
      <w:lvlJc w:val="left"/>
      <w:pPr>
        <w:ind w:left="5372" w:hanging="360"/>
      </w:pPr>
      <w:rPr>
        <w:rFonts w:hint="default"/>
        <w:lang w:val="es-ES" w:eastAsia="en-US" w:bidi="ar-SA"/>
      </w:rPr>
    </w:lvl>
    <w:lvl w:ilvl="7" w:tplc="0032C09C">
      <w:numFmt w:val="bullet"/>
      <w:lvlText w:val="•"/>
      <w:lvlJc w:val="left"/>
      <w:pPr>
        <w:ind w:left="6210" w:hanging="360"/>
      </w:pPr>
      <w:rPr>
        <w:rFonts w:hint="default"/>
        <w:lang w:val="es-ES" w:eastAsia="en-US" w:bidi="ar-SA"/>
      </w:rPr>
    </w:lvl>
    <w:lvl w:ilvl="8" w:tplc="CD34E38E">
      <w:numFmt w:val="bullet"/>
      <w:lvlText w:val="•"/>
      <w:lvlJc w:val="left"/>
      <w:pPr>
        <w:ind w:left="7049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22C05396"/>
    <w:multiLevelType w:val="hybridMultilevel"/>
    <w:tmpl w:val="462A4C50"/>
    <w:lvl w:ilvl="0" w:tplc="E766EAAC">
      <w:start w:val="1"/>
      <w:numFmt w:val="lowerLetter"/>
      <w:lvlText w:val="%1)"/>
      <w:lvlJc w:val="left"/>
      <w:pPr>
        <w:ind w:left="822" w:hanging="360"/>
      </w:pPr>
      <w:rPr>
        <w:rFonts w:ascii="GalanoGrotesqueAlt-Light" w:eastAsia="Lucida Sans Unicode" w:hAnsi="GalanoGrotesqueAlt-Light" w:cs="Lucida Sans Unicode" w:hint="default"/>
        <w:spacing w:val="-1"/>
        <w:w w:val="101"/>
        <w:sz w:val="22"/>
        <w:szCs w:val="22"/>
        <w:lang w:val="es-ES" w:eastAsia="en-US" w:bidi="ar-SA"/>
      </w:rPr>
    </w:lvl>
    <w:lvl w:ilvl="1" w:tplc="D1289CE6">
      <w:numFmt w:val="bullet"/>
      <w:lvlText w:val="-"/>
      <w:lvlJc w:val="left"/>
      <w:pPr>
        <w:ind w:left="1182" w:hanging="360"/>
      </w:pPr>
      <w:rPr>
        <w:rFonts w:ascii="Lucida Sans Unicode" w:eastAsia="Lucida Sans Unicode" w:hAnsi="Lucida Sans Unicode" w:cs="Lucida Sans Unicode" w:hint="default"/>
        <w:w w:val="76"/>
        <w:sz w:val="22"/>
        <w:szCs w:val="22"/>
        <w:lang w:val="es-ES" w:eastAsia="en-US" w:bidi="ar-SA"/>
      </w:rPr>
    </w:lvl>
    <w:lvl w:ilvl="2" w:tplc="BA4A304C">
      <w:numFmt w:val="bullet"/>
      <w:lvlText w:val="•"/>
      <w:lvlJc w:val="left"/>
      <w:pPr>
        <w:ind w:left="2018" w:hanging="360"/>
      </w:pPr>
      <w:rPr>
        <w:rFonts w:hint="default"/>
        <w:lang w:val="es-ES" w:eastAsia="en-US" w:bidi="ar-SA"/>
      </w:rPr>
    </w:lvl>
    <w:lvl w:ilvl="3" w:tplc="2C0C3C4E">
      <w:numFmt w:val="bullet"/>
      <w:lvlText w:val="•"/>
      <w:lvlJc w:val="left"/>
      <w:pPr>
        <w:ind w:left="2856" w:hanging="360"/>
      </w:pPr>
      <w:rPr>
        <w:rFonts w:hint="default"/>
        <w:lang w:val="es-ES" w:eastAsia="en-US" w:bidi="ar-SA"/>
      </w:rPr>
    </w:lvl>
    <w:lvl w:ilvl="4" w:tplc="E9D64DB6">
      <w:numFmt w:val="bullet"/>
      <w:lvlText w:val="•"/>
      <w:lvlJc w:val="left"/>
      <w:pPr>
        <w:ind w:left="3695" w:hanging="360"/>
      </w:pPr>
      <w:rPr>
        <w:rFonts w:hint="default"/>
        <w:lang w:val="es-ES" w:eastAsia="en-US" w:bidi="ar-SA"/>
      </w:rPr>
    </w:lvl>
    <w:lvl w:ilvl="5" w:tplc="93FA5B4E">
      <w:numFmt w:val="bullet"/>
      <w:lvlText w:val="•"/>
      <w:lvlJc w:val="left"/>
      <w:pPr>
        <w:ind w:left="4533" w:hanging="360"/>
      </w:pPr>
      <w:rPr>
        <w:rFonts w:hint="default"/>
        <w:lang w:val="es-ES" w:eastAsia="en-US" w:bidi="ar-SA"/>
      </w:rPr>
    </w:lvl>
    <w:lvl w:ilvl="6" w:tplc="565C94D8">
      <w:numFmt w:val="bullet"/>
      <w:lvlText w:val="•"/>
      <w:lvlJc w:val="left"/>
      <w:pPr>
        <w:ind w:left="5372" w:hanging="360"/>
      </w:pPr>
      <w:rPr>
        <w:rFonts w:hint="default"/>
        <w:lang w:val="es-ES" w:eastAsia="en-US" w:bidi="ar-SA"/>
      </w:rPr>
    </w:lvl>
    <w:lvl w:ilvl="7" w:tplc="B4ACAAB6">
      <w:numFmt w:val="bullet"/>
      <w:lvlText w:val="•"/>
      <w:lvlJc w:val="left"/>
      <w:pPr>
        <w:ind w:left="6210" w:hanging="360"/>
      </w:pPr>
      <w:rPr>
        <w:rFonts w:hint="default"/>
        <w:lang w:val="es-ES" w:eastAsia="en-US" w:bidi="ar-SA"/>
      </w:rPr>
    </w:lvl>
    <w:lvl w:ilvl="8" w:tplc="993E5E3E">
      <w:numFmt w:val="bullet"/>
      <w:lvlText w:val="•"/>
      <w:lvlJc w:val="left"/>
      <w:pPr>
        <w:ind w:left="7049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EB91859"/>
    <w:multiLevelType w:val="hybridMultilevel"/>
    <w:tmpl w:val="94F4FFBA"/>
    <w:lvl w:ilvl="0" w:tplc="19E848A8">
      <w:start w:val="1"/>
      <w:numFmt w:val="decimal"/>
      <w:lvlText w:val="%1."/>
      <w:lvlJc w:val="left"/>
      <w:pPr>
        <w:ind w:left="231" w:hanging="130"/>
      </w:pPr>
      <w:rPr>
        <w:rFonts w:ascii="GalanoGrotesqueAlt-Light" w:eastAsia="Microsoft Sans Serif" w:hAnsi="GalanoGrotesqueAlt-Light" w:cs="Microsoft Sans Serif" w:hint="default"/>
        <w:spacing w:val="-1"/>
        <w:w w:val="70"/>
        <w:sz w:val="20"/>
        <w:szCs w:val="20"/>
        <w:lang w:val="es-ES" w:eastAsia="en-US" w:bidi="ar-SA"/>
      </w:rPr>
    </w:lvl>
    <w:lvl w:ilvl="1" w:tplc="BE848310">
      <w:start w:val="1"/>
      <w:numFmt w:val="decimal"/>
      <w:lvlText w:val="%2."/>
      <w:lvlJc w:val="left"/>
      <w:pPr>
        <w:ind w:left="822" w:hanging="360"/>
      </w:pPr>
      <w:rPr>
        <w:rFonts w:ascii="GalanoGrotesqueAlt-Light" w:eastAsia="Microsoft Sans Serif" w:hAnsi="GalanoGrotesqueAlt-Light" w:cs="Microsoft Sans Serif" w:hint="default"/>
        <w:spacing w:val="-1"/>
        <w:w w:val="69"/>
        <w:sz w:val="32"/>
        <w:szCs w:val="32"/>
        <w:lang w:val="es-ES" w:eastAsia="en-US" w:bidi="ar-SA"/>
      </w:rPr>
    </w:lvl>
    <w:lvl w:ilvl="2" w:tplc="A5D0A464">
      <w:numFmt w:val="bullet"/>
      <w:lvlText w:val="•"/>
      <w:lvlJc w:val="left"/>
      <w:pPr>
        <w:ind w:left="1698" w:hanging="360"/>
      </w:pPr>
      <w:rPr>
        <w:rFonts w:hint="default"/>
        <w:lang w:val="es-ES" w:eastAsia="en-US" w:bidi="ar-SA"/>
      </w:rPr>
    </w:lvl>
    <w:lvl w:ilvl="3" w:tplc="043CE7FC">
      <w:numFmt w:val="bullet"/>
      <w:lvlText w:val="•"/>
      <w:lvlJc w:val="left"/>
      <w:pPr>
        <w:ind w:left="2576" w:hanging="360"/>
      </w:pPr>
      <w:rPr>
        <w:rFonts w:hint="default"/>
        <w:lang w:val="es-ES" w:eastAsia="en-US" w:bidi="ar-SA"/>
      </w:rPr>
    </w:lvl>
    <w:lvl w:ilvl="4" w:tplc="66D809B6">
      <w:numFmt w:val="bullet"/>
      <w:lvlText w:val="•"/>
      <w:lvlJc w:val="left"/>
      <w:pPr>
        <w:ind w:left="3455" w:hanging="360"/>
      </w:pPr>
      <w:rPr>
        <w:rFonts w:hint="default"/>
        <w:lang w:val="es-ES" w:eastAsia="en-US" w:bidi="ar-SA"/>
      </w:rPr>
    </w:lvl>
    <w:lvl w:ilvl="5" w:tplc="D7E89C92">
      <w:numFmt w:val="bullet"/>
      <w:lvlText w:val="•"/>
      <w:lvlJc w:val="left"/>
      <w:pPr>
        <w:ind w:left="4333" w:hanging="360"/>
      </w:pPr>
      <w:rPr>
        <w:rFonts w:hint="default"/>
        <w:lang w:val="es-ES" w:eastAsia="en-US" w:bidi="ar-SA"/>
      </w:rPr>
    </w:lvl>
    <w:lvl w:ilvl="6" w:tplc="1BD8AFE0">
      <w:numFmt w:val="bullet"/>
      <w:lvlText w:val="•"/>
      <w:lvlJc w:val="left"/>
      <w:pPr>
        <w:ind w:left="5212" w:hanging="360"/>
      </w:pPr>
      <w:rPr>
        <w:rFonts w:hint="default"/>
        <w:lang w:val="es-ES" w:eastAsia="en-US" w:bidi="ar-SA"/>
      </w:rPr>
    </w:lvl>
    <w:lvl w:ilvl="7" w:tplc="C95C738A">
      <w:numFmt w:val="bullet"/>
      <w:lvlText w:val="•"/>
      <w:lvlJc w:val="left"/>
      <w:pPr>
        <w:ind w:left="6090" w:hanging="360"/>
      </w:pPr>
      <w:rPr>
        <w:rFonts w:hint="default"/>
        <w:lang w:val="es-ES" w:eastAsia="en-US" w:bidi="ar-SA"/>
      </w:rPr>
    </w:lvl>
    <w:lvl w:ilvl="8" w:tplc="10087870">
      <w:numFmt w:val="bullet"/>
      <w:lvlText w:val="•"/>
      <w:lvlJc w:val="left"/>
      <w:pPr>
        <w:ind w:left="6969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54432BC"/>
    <w:multiLevelType w:val="hybridMultilevel"/>
    <w:tmpl w:val="FC88866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75DA5"/>
    <w:multiLevelType w:val="hybridMultilevel"/>
    <w:tmpl w:val="A142D360"/>
    <w:lvl w:ilvl="0" w:tplc="90D60FAC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953A6438">
      <w:numFmt w:val="bullet"/>
      <w:lvlText w:val="o"/>
      <w:lvlJc w:val="left"/>
      <w:pPr>
        <w:ind w:left="1602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40AA1CDA">
      <w:numFmt w:val="bullet"/>
      <w:lvlText w:val="•"/>
      <w:lvlJc w:val="left"/>
      <w:pPr>
        <w:ind w:left="2391" w:hanging="360"/>
      </w:pPr>
      <w:rPr>
        <w:rFonts w:hint="default"/>
        <w:lang w:val="es-ES" w:eastAsia="en-US" w:bidi="ar-SA"/>
      </w:rPr>
    </w:lvl>
    <w:lvl w:ilvl="3" w:tplc="283A825A">
      <w:numFmt w:val="bullet"/>
      <w:lvlText w:val="•"/>
      <w:lvlJc w:val="left"/>
      <w:pPr>
        <w:ind w:left="3183" w:hanging="360"/>
      </w:pPr>
      <w:rPr>
        <w:rFonts w:hint="default"/>
        <w:lang w:val="es-ES" w:eastAsia="en-US" w:bidi="ar-SA"/>
      </w:rPr>
    </w:lvl>
    <w:lvl w:ilvl="4" w:tplc="1708DE6A">
      <w:numFmt w:val="bullet"/>
      <w:lvlText w:val="•"/>
      <w:lvlJc w:val="left"/>
      <w:pPr>
        <w:ind w:left="3975" w:hanging="360"/>
      </w:pPr>
      <w:rPr>
        <w:rFonts w:hint="default"/>
        <w:lang w:val="es-ES" w:eastAsia="en-US" w:bidi="ar-SA"/>
      </w:rPr>
    </w:lvl>
    <w:lvl w:ilvl="5" w:tplc="04A81DF0">
      <w:numFmt w:val="bullet"/>
      <w:lvlText w:val="•"/>
      <w:lvlJc w:val="left"/>
      <w:pPr>
        <w:ind w:left="4767" w:hanging="360"/>
      </w:pPr>
      <w:rPr>
        <w:rFonts w:hint="default"/>
        <w:lang w:val="es-ES" w:eastAsia="en-US" w:bidi="ar-SA"/>
      </w:rPr>
    </w:lvl>
    <w:lvl w:ilvl="6" w:tplc="BF92D6D8">
      <w:numFmt w:val="bullet"/>
      <w:lvlText w:val="•"/>
      <w:lvlJc w:val="left"/>
      <w:pPr>
        <w:ind w:left="5559" w:hanging="360"/>
      </w:pPr>
      <w:rPr>
        <w:rFonts w:hint="default"/>
        <w:lang w:val="es-ES" w:eastAsia="en-US" w:bidi="ar-SA"/>
      </w:rPr>
    </w:lvl>
    <w:lvl w:ilvl="7" w:tplc="B336D38E">
      <w:numFmt w:val="bullet"/>
      <w:lvlText w:val="•"/>
      <w:lvlJc w:val="left"/>
      <w:pPr>
        <w:ind w:left="6350" w:hanging="360"/>
      </w:pPr>
      <w:rPr>
        <w:rFonts w:hint="default"/>
        <w:lang w:val="es-ES" w:eastAsia="en-US" w:bidi="ar-SA"/>
      </w:rPr>
    </w:lvl>
    <w:lvl w:ilvl="8" w:tplc="80940B20">
      <w:numFmt w:val="bullet"/>
      <w:lvlText w:val="•"/>
      <w:lvlJc w:val="left"/>
      <w:pPr>
        <w:ind w:left="7142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51FB5AB9"/>
    <w:multiLevelType w:val="hybridMultilevel"/>
    <w:tmpl w:val="49A48324"/>
    <w:lvl w:ilvl="0" w:tplc="9B4C5726">
      <w:start w:val="1"/>
      <w:numFmt w:val="decimal"/>
      <w:lvlText w:val="%1."/>
      <w:lvlJc w:val="left"/>
      <w:pPr>
        <w:ind w:left="822" w:hanging="360"/>
      </w:pPr>
      <w:rPr>
        <w:rFonts w:ascii="Lucida Sans Unicode" w:eastAsia="Lucida Sans Unicode" w:hAnsi="Lucida Sans Unicode" w:cs="Lucida Sans Unicode" w:hint="default"/>
        <w:spacing w:val="-1"/>
        <w:w w:val="56"/>
        <w:sz w:val="22"/>
        <w:szCs w:val="22"/>
        <w:lang w:val="es-ES" w:eastAsia="en-US" w:bidi="ar-SA"/>
      </w:rPr>
    </w:lvl>
    <w:lvl w:ilvl="1" w:tplc="BB66EE6E">
      <w:start w:val="1"/>
      <w:numFmt w:val="lowerLetter"/>
      <w:lvlText w:val="%2."/>
      <w:lvlJc w:val="left"/>
      <w:pPr>
        <w:ind w:left="1542" w:hanging="360"/>
      </w:pPr>
      <w:rPr>
        <w:rFonts w:ascii="Lucida Sans Unicode" w:eastAsia="Lucida Sans Unicode" w:hAnsi="Lucida Sans Unicode" w:cs="Lucida Sans Unicode" w:hint="default"/>
        <w:spacing w:val="-1"/>
        <w:w w:val="84"/>
        <w:sz w:val="22"/>
        <w:szCs w:val="22"/>
        <w:lang w:val="es-ES" w:eastAsia="en-US" w:bidi="ar-SA"/>
      </w:rPr>
    </w:lvl>
    <w:lvl w:ilvl="2" w:tplc="A8F2E94E">
      <w:start w:val="1"/>
      <w:numFmt w:val="lowerRoman"/>
      <w:lvlText w:val="%3."/>
      <w:lvlJc w:val="left"/>
      <w:pPr>
        <w:ind w:left="2262" w:hanging="279"/>
      </w:pPr>
      <w:rPr>
        <w:rFonts w:ascii="Lucida Sans Unicode" w:eastAsia="Lucida Sans Unicode" w:hAnsi="Lucida Sans Unicode" w:cs="Lucida Sans Unicode" w:hint="default"/>
        <w:w w:val="74"/>
        <w:sz w:val="22"/>
        <w:szCs w:val="22"/>
        <w:lang w:val="es-ES" w:eastAsia="en-US" w:bidi="ar-SA"/>
      </w:rPr>
    </w:lvl>
    <w:lvl w:ilvl="3" w:tplc="D1FAF184">
      <w:numFmt w:val="bullet"/>
      <w:lvlText w:val="•"/>
      <w:lvlJc w:val="left"/>
      <w:pPr>
        <w:ind w:left="3068" w:hanging="279"/>
      </w:pPr>
      <w:rPr>
        <w:rFonts w:hint="default"/>
        <w:lang w:val="es-ES" w:eastAsia="en-US" w:bidi="ar-SA"/>
      </w:rPr>
    </w:lvl>
    <w:lvl w:ilvl="4" w:tplc="11C89330">
      <w:numFmt w:val="bullet"/>
      <w:lvlText w:val="•"/>
      <w:lvlJc w:val="left"/>
      <w:pPr>
        <w:ind w:left="3876" w:hanging="279"/>
      </w:pPr>
      <w:rPr>
        <w:rFonts w:hint="default"/>
        <w:lang w:val="es-ES" w:eastAsia="en-US" w:bidi="ar-SA"/>
      </w:rPr>
    </w:lvl>
    <w:lvl w:ilvl="5" w:tplc="2AC42BCC">
      <w:numFmt w:val="bullet"/>
      <w:lvlText w:val="•"/>
      <w:lvlJc w:val="left"/>
      <w:pPr>
        <w:ind w:left="4684" w:hanging="279"/>
      </w:pPr>
      <w:rPr>
        <w:rFonts w:hint="default"/>
        <w:lang w:val="es-ES" w:eastAsia="en-US" w:bidi="ar-SA"/>
      </w:rPr>
    </w:lvl>
    <w:lvl w:ilvl="6" w:tplc="8AAED8AC">
      <w:numFmt w:val="bullet"/>
      <w:lvlText w:val="•"/>
      <w:lvlJc w:val="left"/>
      <w:pPr>
        <w:ind w:left="5493" w:hanging="279"/>
      </w:pPr>
      <w:rPr>
        <w:rFonts w:hint="default"/>
        <w:lang w:val="es-ES" w:eastAsia="en-US" w:bidi="ar-SA"/>
      </w:rPr>
    </w:lvl>
    <w:lvl w:ilvl="7" w:tplc="C1FC8138">
      <w:numFmt w:val="bullet"/>
      <w:lvlText w:val="•"/>
      <w:lvlJc w:val="left"/>
      <w:pPr>
        <w:ind w:left="6301" w:hanging="279"/>
      </w:pPr>
      <w:rPr>
        <w:rFonts w:hint="default"/>
        <w:lang w:val="es-ES" w:eastAsia="en-US" w:bidi="ar-SA"/>
      </w:rPr>
    </w:lvl>
    <w:lvl w:ilvl="8" w:tplc="E342FB5A">
      <w:numFmt w:val="bullet"/>
      <w:lvlText w:val="•"/>
      <w:lvlJc w:val="left"/>
      <w:pPr>
        <w:ind w:left="7109" w:hanging="279"/>
      </w:pPr>
      <w:rPr>
        <w:rFonts w:hint="default"/>
        <w:lang w:val="es-ES" w:eastAsia="en-US" w:bidi="ar-SA"/>
      </w:rPr>
    </w:lvl>
  </w:abstractNum>
  <w:abstractNum w:abstractNumId="6" w15:restartNumberingAfterBreak="0">
    <w:nsid w:val="57826D1A"/>
    <w:multiLevelType w:val="hybridMultilevel"/>
    <w:tmpl w:val="B36011A2"/>
    <w:lvl w:ilvl="0" w:tplc="BF12B3CE">
      <w:numFmt w:val="bullet"/>
      <w:lvlText w:val="*"/>
      <w:lvlJc w:val="left"/>
      <w:pPr>
        <w:ind w:left="102" w:hanging="178"/>
      </w:pPr>
      <w:rPr>
        <w:rFonts w:ascii="Lucida Sans Unicode" w:eastAsia="Lucida Sans Unicode" w:hAnsi="Lucida Sans Unicode" w:cs="Lucida Sans Unicode" w:hint="default"/>
        <w:w w:val="86"/>
        <w:sz w:val="22"/>
        <w:szCs w:val="22"/>
        <w:lang w:val="es-ES" w:eastAsia="en-US" w:bidi="ar-SA"/>
      </w:rPr>
    </w:lvl>
    <w:lvl w:ilvl="1" w:tplc="9140C93A">
      <w:numFmt w:val="bullet"/>
      <w:lvlText w:val="-"/>
      <w:lvlJc w:val="left"/>
      <w:pPr>
        <w:ind w:left="1902" w:hanging="360"/>
      </w:pPr>
      <w:rPr>
        <w:rFonts w:ascii="Lucida Sans Unicode" w:eastAsia="Lucida Sans Unicode" w:hAnsi="Lucida Sans Unicode" w:cs="Lucida Sans Unicode" w:hint="default"/>
        <w:w w:val="76"/>
        <w:sz w:val="22"/>
        <w:szCs w:val="22"/>
        <w:lang w:val="es-ES" w:eastAsia="en-US" w:bidi="ar-SA"/>
      </w:rPr>
    </w:lvl>
    <w:lvl w:ilvl="2" w:tplc="6C1E1DF2">
      <w:numFmt w:val="bullet"/>
      <w:lvlText w:val="o"/>
      <w:lvlJc w:val="left"/>
      <w:pPr>
        <w:ind w:left="2622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5782B0E6">
      <w:numFmt w:val="bullet"/>
      <w:lvlText w:val="•"/>
      <w:lvlJc w:val="left"/>
      <w:pPr>
        <w:ind w:left="3383" w:hanging="361"/>
      </w:pPr>
      <w:rPr>
        <w:rFonts w:hint="default"/>
        <w:lang w:val="es-ES" w:eastAsia="en-US" w:bidi="ar-SA"/>
      </w:rPr>
    </w:lvl>
    <w:lvl w:ilvl="4" w:tplc="17567EEC">
      <w:numFmt w:val="bullet"/>
      <w:lvlText w:val="•"/>
      <w:lvlJc w:val="left"/>
      <w:pPr>
        <w:ind w:left="4146" w:hanging="361"/>
      </w:pPr>
      <w:rPr>
        <w:rFonts w:hint="default"/>
        <w:lang w:val="es-ES" w:eastAsia="en-US" w:bidi="ar-SA"/>
      </w:rPr>
    </w:lvl>
    <w:lvl w:ilvl="5" w:tplc="899CBEC4">
      <w:numFmt w:val="bullet"/>
      <w:lvlText w:val="•"/>
      <w:lvlJc w:val="left"/>
      <w:pPr>
        <w:ind w:left="4909" w:hanging="361"/>
      </w:pPr>
      <w:rPr>
        <w:rFonts w:hint="default"/>
        <w:lang w:val="es-ES" w:eastAsia="en-US" w:bidi="ar-SA"/>
      </w:rPr>
    </w:lvl>
    <w:lvl w:ilvl="6" w:tplc="FEFE1534">
      <w:numFmt w:val="bullet"/>
      <w:lvlText w:val="•"/>
      <w:lvlJc w:val="left"/>
      <w:pPr>
        <w:ind w:left="5673" w:hanging="361"/>
      </w:pPr>
      <w:rPr>
        <w:rFonts w:hint="default"/>
        <w:lang w:val="es-ES" w:eastAsia="en-US" w:bidi="ar-SA"/>
      </w:rPr>
    </w:lvl>
    <w:lvl w:ilvl="7" w:tplc="EB9AFF5E">
      <w:numFmt w:val="bullet"/>
      <w:lvlText w:val="•"/>
      <w:lvlJc w:val="left"/>
      <w:pPr>
        <w:ind w:left="6436" w:hanging="361"/>
      </w:pPr>
      <w:rPr>
        <w:rFonts w:hint="default"/>
        <w:lang w:val="es-ES" w:eastAsia="en-US" w:bidi="ar-SA"/>
      </w:rPr>
    </w:lvl>
    <w:lvl w:ilvl="8" w:tplc="431CEBB2">
      <w:numFmt w:val="bullet"/>
      <w:lvlText w:val="•"/>
      <w:lvlJc w:val="left"/>
      <w:pPr>
        <w:ind w:left="7199" w:hanging="361"/>
      </w:pPr>
      <w:rPr>
        <w:rFonts w:hint="default"/>
        <w:lang w:val="es-ES" w:eastAsia="en-US" w:bidi="ar-SA"/>
      </w:rPr>
    </w:lvl>
  </w:abstractNum>
  <w:abstractNum w:abstractNumId="7" w15:restartNumberingAfterBreak="0">
    <w:nsid w:val="58D65D89"/>
    <w:multiLevelType w:val="hybridMultilevel"/>
    <w:tmpl w:val="55AAC81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82583"/>
    <w:multiLevelType w:val="hybridMultilevel"/>
    <w:tmpl w:val="94F4FFBA"/>
    <w:lvl w:ilvl="0" w:tplc="FFFFFFFF">
      <w:start w:val="1"/>
      <w:numFmt w:val="decimal"/>
      <w:lvlText w:val="%1."/>
      <w:lvlJc w:val="left"/>
      <w:pPr>
        <w:ind w:left="130" w:hanging="130"/>
      </w:pPr>
      <w:rPr>
        <w:rFonts w:ascii="GalanoGrotesqueAlt-Light" w:eastAsia="Microsoft Sans Serif" w:hAnsi="GalanoGrotesqueAlt-Light" w:cs="Microsoft Sans Serif" w:hint="default"/>
        <w:spacing w:val="-1"/>
        <w:w w:val="70"/>
        <w:sz w:val="20"/>
        <w:szCs w:val="20"/>
        <w:lang w:val="es-ES" w:eastAsia="en-US" w:bidi="ar-SA"/>
      </w:rPr>
    </w:lvl>
    <w:lvl w:ilvl="1" w:tplc="FFFFFFFF">
      <w:start w:val="1"/>
      <w:numFmt w:val="decimal"/>
      <w:lvlText w:val="%2."/>
      <w:lvlJc w:val="left"/>
      <w:pPr>
        <w:ind w:left="721" w:hanging="360"/>
      </w:pPr>
      <w:rPr>
        <w:rFonts w:ascii="GalanoGrotesqueAlt-Light" w:eastAsia="Microsoft Sans Serif" w:hAnsi="GalanoGrotesqueAlt-Light" w:cs="Microsoft Sans Serif" w:hint="default"/>
        <w:spacing w:val="-1"/>
        <w:w w:val="69"/>
        <w:sz w:val="32"/>
        <w:szCs w:val="32"/>
        <w:lang w:val="es-ES" w:eastAsia="en-US" w:bidi="ar-SA"/>
      </w:rPr>
    </w:lvl>
    <w:lvl w:ilvl="2" w:tplc="FFFFFFFF">
      <w:numFmt w:val="bullet"/>
      <w:lvlText w:val="•"/>
      <w:lvlJc w:val="left"/>
      <w:pPr>
        <w:ind w:left="1597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47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354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232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111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5989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7FB8185F"/>
    <w:multiLevelType w:val="hybridMultilevel"/>
    <w:tmpl w:val="5F3AAF8E"/>
    <w:lvl w:ilvl="0" w:tplc="70865C04">
      <w:start w:val="3"/>
      <w:numFmt w:val="decimal"/>
      <w:lvlText w:val="%1."/>
      <w:lvlJc w:val="left"/>
      <w:pPr>
        <w:ind w:left="822" w:hanging="360"/>
      </w:pPr>
      <w:rPr>
        <w:rFonts w:ascii="GalanoGrotesqueAlt-Light" w:eastAsia="Microsoft Sans Serif" w:hAnsi="GalanoGrotesqueAlt-Light" w:cs="Microsoft Sans Serif" w:hint="default"/>
        <w:w w:val="80"/>
        <w:sz w:val="32"/>
        <w:szCs w:val="32"/>
        <w:lang w:val="es-ES" w:eastAsia="en-US" w:bidi="ar-SA"/>
      </w:rPr>
    </w:lvl>
    <w:lvl w:ilvl="1" w:tplc="DEC4C60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B0681A20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BAF25538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A5149788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AB208DD0">
      <w:numFmt w:val="bullet"/>
      <w:lvlText w:val="•"/>
      <w:lvlJc w:val="left"/>
      <w:pPr>
        <w:ind w:left="4773" w:hanging="360"/>
      </w:pPr>
      <w:rPr>
        <w:rFonts w:hint="default"/>
        <w:lang w:val="es-ES" w:eastAsia="en-US" w:bidi="ar-SA"/>
      </w:rPr>
    </w:lvl>
    <w:lvl w:ilvl="6" w:tplc="F0A46B4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EA2079A6">
      <w:numFmt w:val="bullet"/>
      <w:lvlText w:val="•"/>
      <w:lvlJc w:val="left"/>
      <w:pPr>
        <w:ind w:left="6354" w:hanging="360"/>
      </w:pPr>
      <w:rPr>
        <w:rFonts w:hint="default"/>
        <w:lang w:val="es-ES" w:eastAsia="en-US" w:bidi="ar-SA"/>
      </w:rPr>
    </w:lvl>
    <w:lvl w:ilvl="8" w:tplc="6666B4E8">
      <w:numFmt w:val="bullet"/>
      <w:lvlText w:val="•"/>
      <w:lvlJc w:val="left"/>
      <w:pPr>
        <w:ind w:left="7145" w:hanging="360"/>
      </w:pPr>
      <w:rPr>
        <w:rFonts w:hint="default"/>
        <w:lang w:val="es-ES" w:eastAsia="en-US" w:bidi="ar-SA"/>
      </w:rPr>
    </w:lvl>
  </w:abstractNum>
  <w:num w:numId="1" w16cid:durableId="1575358461">
    <w:abstractNumId w:val="4"/>
  </w:num>
  <w:num w:numId="2" w16cid:durableId="1738356615">
    <w:abstractNumId w:val="0"/>
  </w:num>
  <w:num w:numId="3" w16cid:durableId="140318355">
    <w:abstractNumId w:val="1"/>
  </w:num>
  <w:num w:numId="4" w16cid:durableId="550919920">
    <w:abstractNumId w:val="9"/>
  </w:num>
  <w:num w:numId="5" w16cid:durableId="375130795">
    <w:abstractNumId w:val="6"/>
  </w:num>
  <w:num w:numId="6" w16cid:durableId="33578505">
    <w:abstractNumId w:val="5"/>
  </w:num>
  <w:num w:numId="7" w16cid:durableId="1926957203">
    <w:abstractNumId w:val="2"/>
  </w:num>
  <w:num w:numId="8" w16cid:durableId="1543396318">
    <w:abstractNumId w:val="7"/>
  </w:num>
  <w:num w:numId="9" w16cid:durableId="805271029">
    <w:abstractNumId w:val="8"/>
  </w:num>
  <w:num w:numId="10" w16cid:durableId="1325357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507"/>
    <w:rsid w:val="0002527B"/>
    <w:rsid w:val="00065385"/>
    <w:rsid w:val="00077F07"/>
    <w:rsid w:val="000D6639"/>
    <w:rsid w:val="00125726"/>
    <w:rsid w:val="00150FF9"/>
    <w:rsid w:val="001602B8"/>
    <w:rsid w:val="001A19C8"/>
    <w:rsid w:val="001C40F7"/>
    <w:rsid w:val="001E22D8"/>
    <w:rsid w:val="001F0290"/>
    <w:rsid w:val="002233D9"/>
    <w:rsid w:val="00270FD1"/>
    <w:rsid w:val="00316E2F"/>
    <w:rsid w:val="00341B5A"/>
    <w:rsid w:val="0035458F"/>
    <w:rsid w:val="003B572C"/>
    <w:rsid w:val="003D4B50"/>
    <w:rsid w:val="004E36FF"/>
    <w:rsid w:val="00586E93"/>
    <w:rsid w:val="00593B0E"/>
    <w:rsid w:val="005E03E2"/>
    <w:rsid w:val="00645811"/>
    <w:rsid w:val="006A5129"/>
    <w:rsid w:val="00752969"/>
    <w:rsid w:val="00791CBF"/>
    <w:rsid w:val="007A017C"/>
    <w:rsid w:val="007D10BD"/>
    <w:rsid w:val="00890566"/>
    <w:rsid w:val="008E5197"/>
    <w:rsid w:val="0091529E"/>
    <w:rsid w:val="00947B0A"/>
    <w:rsid w:val="009D7057"/>
    <w:rsid w:val="00A26A77"/>
    <w:rsid w:val="00A36310"/>
    <w:rsid w:val="00A364EC"/>
    <w:rsid w:val="00A3690D"/>
    <w:rsid w:val="00A578D0"/>
    <w:rsid w:val="00A80325"/>
    <w:rsid w:val="00AE1047"/>
    <w:rsid w:val="00AF0069"/>
    <w:rsid w:val="00AF1CF6"/>
    <w:rsid w:val="00B155A2"/>
    <w:rsid w:val="00B15EE4"/>
    <w:rsid w:val="00B25E56"/>
    <w:rsid w:val="00B42889"/>
    <w:rsid w:val="00B57A68"/>
    <w:rsid w:val="00B750D3"/>
    <w:rsid w:val="00BB57F0"/>
    <w:rsid w:val="00C23A4F"/>
    <w:rsid w:val="00C67109"/>
    <w:rsid w:val="00C80E44"/>
    <w:rsid w:val="00CC065A"/>
    <w:rsid w:val="00CD2876"/>
    <w:rsid w:val="00CD2AD5"/>
    <w:rsid w:val="00D150AD"/>
    <w:rsid w:val="00D36C4B"/>
    <w:rsid w:val="00D6071A"/>
    <w:rsid w:val="00D63E72"/>
    <w:rsid w:val="00DE138F"/>
    <w:rsid w:val="00DE6C5F"/>
    <w:rsid w:val="00E13ED2"/>
    <w:rsid w:val="00E16507"/>
    <w:rsid w:val="00E239A1"/>
    <w:rsid w:val="00E3770B"/>
    <w:rsid w:val="00E81D7E"/>
    <w:rsid w:val="00EA7BD1"/>
    <w:rsid w:val="00F240BF"/>
    <w:rsid w:val="00F60E8B"/>
    <w:rsid w:val="00F82C8B"/>
    <w:rsid w:val="00F8456A"/>
    <w:rsid w:val="00FB43DC"/>
    <w:rsid w:val="00FC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CE43AF"/>
  <w15:docId w15:val="{1575991E-0107-4965-B6EB-9130E170B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es-ES"/>
    </w:rPr>
  </w:style>
  <w:style w:type="paragraph" w:styleId="Ttulo1">
    <w:name w:val="heading 1"/>
    <w:basedOn w:val="Normal"/>
    <w:uiPriority w:val="1"/>
    <w:qFormat/>
    <w:pPr>
      <w:spacing w:before="41"/>
      <w:ind w:left="102"/>
      <w:outlineLvl w:val="0"/>
    </w:pPr>
    <w:rPr>
      <w:rFonts w:ascii="Microsoft Sans Serif" w:eastAsia="Microsoft Sans Serif" w:hAnsi="Microsoft Sans Serif" w:cs="Microsoft Sans Serif"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73"/>
      <w:ind w:left="279" w:hanging="185"/>
    </w:pPr>
    <w:rPr>
      <w:rFonts w:ascii="Microsoft Sans Serif" w:eastAsia="Microsoft Sans Serif" w:hAnsi="Microsoft Sans Serif" w:cs="Microsoft Sans Serif"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22" w:hanging="360"/>
    </w:pPr>
  </w:style>
  <w:style w:type="paragraph" w:customStyle="1" w:styleId="TableParagraph">
    <w:name w:val="Table Paragraph"/>
    <w:basedOn w:val="Normal"/>
    <w:uiPriority w:val="1"/>
    <w:qFormat/>
    <w:pPr>
      <w:spacing w:before="34" w:line="286" w:lineRule="exact"/>
      <w:ind w:left="107"/>
    </w:pPr>
  </w:style>
  <w:style w:type="paragraph" w:styleId="Piedepgina">
    <w:name w:val="footer"/>
    <w:basedOn w:val="Normal"/>
    <w:link w:val="PiedepginaCar"/>
    <w:uiPriority w:val="99"/>
    <w:unhideWhenUsed/>
    <w:rsid w:val="00D63E72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3E72"/>
    <w:rPr>
      <w:rFonts w:ascii="Lucida Sans Unicode" w:eastAsia="Lucida Sans Unicode" w:hAnsi="Lucida Sans Unicode" w:cs="Lucida Sans Unicode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63E72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3E72"/>
    <w:rPr>
      <w:rFonts w:ascii="Lucida Sans Unicode" w:eastAsia="Lucida Sans Unicode" w:hAnsi="Lucida Sans Unicode" w:cs="Lucida Sans Unicode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3E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3E72"/>
    <w:rPr>
      <w:rFonts w:ascii="Segoe UI" w:eastAsia="Lucida Sans Unicode" w:hAnsi="Segoe UI" w:cs="Segoe UI"/>
      <w:sz w:val="18"/>
      <w:szCs w:val="18"/>
      <w:lang w:val="es-ES"/>
    </w:rPr>
  </w:style>
  <w:style w:type="character" w:styleId="Hipervnculo">
    <w:name w:val="Hyperlink"/>
    <w:basedOn w:val="Fuentedeprrafopredeter"/>
    <w:uiPriority w:val="99"/>
    <w:unhideWhenUsed/>
    <w:rsid w:val="0002527B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DE6C5F"/>
    <w:pPr>
      <w:widowControl/>
      <w:autoSpaceDE/>
      <w:autoSpaceDN/>
    </w:pPr>
    <w:rPr>
      <w:rFonts w:ascii="Lucida Sans Unicode" w:eastAsia="Lucida Sans Unicode" w:hAnsi="Lucida Sans Unicode" w:cs="Lucida Sans Unicode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D7057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rsid w:val="00B15E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4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00856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2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4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192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4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01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50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19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0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56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63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815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0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23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2232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002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18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9446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81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442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8039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0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437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asquedcc.euskadi.eus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judit@gaia.es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asquedcc.euskadi.eu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7E2865BDA9EBF44383AB55CE7B9260C4" ma:contentTypeVersion="13" ma:contentTypeDescription="Sortu dokumentu berri bat." ma:contentTypeScope="" ma:versionID="11ac94e0a2aaa0f2bef98b18d475fdd9">
  <xsd:schema xmlns:xsd="http://www.w3.org/2001/XMLSchema" xmlns:xs="http://www.w3.org/2001/XMLSchema" xmlns:p="http://schemas.microsoft.com/office/2006/metadata/properties" xmlns:ns2="4441da4b-63d1-462c-be72-51a7789c2f1e" xmlns:ns3="2d70df1e-f992-4390-a6e7-a62de517e62c" targetNamespace="http://schemas.microsoft.com/office/2006/metadata/properties" ma:root="true" ma:fieldsID="f3e9b7682c031f9ef9bfcdb61f030b8a" ns2:_="" ns3:_="">
    <xsd:import namespace="4441da4b-63d1-462c-be72-51a7789c2f1e"/>
    <xsd:import namespace="2d70df1e-f992-4390-a6e7-a62de517e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1da4b-63d1-462c-be72-51a7789c2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0df1e-f992-4390-a6e7-a62de517e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E62969-ADA8-4E18-96D7-36B38A5AB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1da4b-63d1-462c-be72-51a7789c2f1e"/>
    <ds:schemaRef ds:uri="2d70df1e-f992-4390-a6e7-a62de517e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AC6939-9918-4C20-B4BD-4CCECFD7F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71608-5977-9642-BB5A-650B0AF8CA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5B0037-3C6A-4E26-88A5-CC0A9D4DD83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1917</Words>
  <Characters>10222</Characters>
  <Application>Microsoft Office Word</Application>
  <DocSecurity>0</DocSecurity>
  <Lines>237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/>
      <vt:lpstr/>
    </vt:vector>
  </TitlesOfParts>
  <Company>Eusko Jaurlaritza Gobierno Vasco</Company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 eta Hizkuntza Politika, BasqueDCC</dc:creator>
  <cp:lastModifiedBy>Alex Zapirain</cp:lastModifiedBy>
  <cp:revision>20</cp:revision>
  <cp:lastPrinted>2022-11-16T11:05:00Z</cp:lastPrinted>
  <dcterms:created xsi:type="dcterms:W3CDTF">2024-10-06T16:22:00Z</dcterms:created>
  <dcterms:modified xsi:type="dcterms:W3CDTF">2026-09-16T10:37:00Z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2022-05-03T00:00:00Z</vt:filetime>
  </property>
  <property fmtid="{D5CDD505-2E9C-101B-9397-08002B2CF9AE}" pid="5" name="ContentTypeId">
    <vt:lpwstr>0x0101007E2865BDA9EBF44383AB55CE7B9260C4</vt:lpwstr>
  </property>
</Properties>
</file>